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E2D" w:rsidRPr="004C33B6" w:rsidRDefault="00920708" w:rsidP="00920708">
      <w:pPr>
        <w:pStyle w:val="BlockTitle"/>
        <w:tabs>
          <w:tab w:val="center" w:pos="5688"/>
          <w:tab w:val="left" w:pos="7620"/>
        </w:tabs>
        <w:jc w:val="left"/>
        <w:rPr>
          <w:rFonts w:ascii="Times New Roman" w:hAnsi="Times New Roman"/>
        </w:rPr>
      </w:pPr>
      <w:r w:rsidRPr="004C33B6">
        <w:rPr>
          <w:rFonts w:ascii="Times New Roman" w:hAnsi="Times New Roman"/>
        </w:rPr>
        <w:tab/>
      </w:r>
      <w:r w:rsidR="00761F83">
        <w:rPr>
          <w:rFonts w:ascii="Times New Roman" w:hAnsi="Times New Roman"/>
        </w:rPr>
        <w:t>AFC good</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 xml:space="preserve">A) Interpretation: The affirmative can choose the </w:t>
      </w:r>
      <w:r w:rsidR="002C738A" w:rsidRPr="004C33B6">
        <w:rPr>
          <w:rFonts w:ascii="Times New Roman" w:hAnsi="Times New Roman"/>
        </w:rPr>
        <w:t xml:space="preserve">standard </w:t>
      </w:r>
      <w:r w:rsidRPr="004C33B6">
        <w:rPr>
          <w:rFonts w:ascii="Times New Roman" w:hAnsi="Times New Roman"/>
        </w:rPr>
        <w:t xml:space="preserve">by which we evaluate the round so long as the </w:t>
      </w:r>
      <w:r w:rsidR="00B83AF9">
        <w:rPr>
          <w:rFonts w:ascii="Times New Roman" w:hAnsi="Times New Roman"/>
        </w:rPr>
        <w:t xml:space="preserve">standard is theoretically fair to offset the neg's advantage in the round. </w:t>
      </w:r>
    </w:p>
    <w:p w:rsidR="007F1305" w:rsidRPr="004C33B6" w:rsidRDefault="007F1305" w:rsidP="007F1305">
      <w:pPr>
        <w:rPr>
          <w:rFonts w:ascii="Times New Roman" w:hAnsi="Times New Roman"/>
        </w:rPr>
      </w:pPr>
      <w:r w:rsidRPr="004C33B6">
        <w:rPr>
          <w:rFonts w:ascii="Times New Roman" w:hAnsi="Times New Roman"/>
        </w:rPr>
        <w:br/>
        <w:t xml:space="preserve">B) Violation: this theory is pre-emptive. My opponent violates if they advocate an interpretation of debate that doesn't let the affirmative choose the standard by which we evaluate the round. </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C) Standards:</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1) Time skew: Because of the 7 to 4 and 6 to 3 minute rebuttal time skew the negative enjoys, they win the majority of rounds, regardless of the seeding of debaters. Allowing me to choose the standard helps combat the significant time skew affirmatives face because instead of having to win both a framework and offense back to that framework in the impossibly short 1ar, the aff only has to win offense back to a standard, which is more practical.</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 xml:space="preserve">A bad division of time violates fairness because arguments don’t matter if you don’t have time to make them. Time skew is the most important impact to fairness because if you don’t have time to make arguments, you can’t debate, making it a prerequisite to all other standards. </w:t>
      </w:r>
    </w:p>
    <w:p w:rsidR="00B83AF9" w:rsidRPr="004C33B6" w:rsidRDefault="00B83AF9" w:rsidP="00B83AF9">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 xml:space="preserve">2) Strategy skew: given that the NC can adapt to the AC but the AC cannot adapt to the NC, the negative has an easier chance at winning the round structurally because it can </w:t>
      </w:r>
      <w:r w:rsidR="002C738A" w:rsidRPr="004C33B6">
        <w:rPr>
          <w:rFonts w:ascii="Times New Roman" w:hAnsi="Times New Roman"/>
        </w:rPr>
        <w:t xml:space="preserve">maximize </w:t>
      </w:r>
      <w:r w:rsidRPr="004C33B6">
        <w:rPr>
          <w:rFonts w:ascii="Times New Roman" w:hAnsi="Times New Roman"/>
        </w:rPr>
        <w:t>the use of it's speaking time by forcing the 1ar to respond to multiple layers of the debate. The variability in negative strategy while the affirmative has to commit to a strategy since they talk first is the definition of a strategy skew.</w:t>
      </w:r>
    </w:p>
    <w:p w:rsidR="004E3E2D" w:rsidRPr="004C33B6" w:rsidRDefault="004E3E2D" w:rsidP="004E3E2D">
      <w:pPr>
        <w:jc w:val="cente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Preventing strategy skews is key to fairness because w</w:t>
      </w:r>
      <w:r w:rsidRPr="004C33B6">
        <w:rPr>
          <w:rFonts w:ascii="Times New Roman" w:eastAsia="Cambria" w:hAnsi="Times New Roman"/>
        </w:rPr>
        <w:t xml:space="preserve">ithout being able to form a strategy, you can never win. </w:t>
      </w:r>
      <w:r w:rsidRPr="004C33B6">
        <w:rPr>
          <w:rFonts w:ascii="Times New Roman" w:hAnsi="Times New Roman"/>
        </w:rPr>
        <w:t>If the negative can form strategy better than the affirmative can, it has an easier shot at winning the round structurally.</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This also links into time skew because the adaptability of the NC allows it to maximize the value of their 13 minutes of speaking time while the affirmative must commit 6 minutes to the AC, leaving only 7 minutes of speech time where the strategy is not pre-decided.</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 xml:space="preserve">D) Voter: Fairness is a voter because </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1) Unfair debates determine the better cheater, not the better debater</w:t>
      </w:r>
    </w:p>
    <w:p w:rsidR="002C738A" w:rsidRPr="004C33B6" w:rsidRDefault="002C738A" w:rsidP="002C738A">
      <w:pPr>
        <w:jc w:val="center"/>
        <w:rPr>
          <w:rFonts w:ascii="Times New Roman" w:hAnsi="Times New Roman"/>
        </w:rPr>
      </w:pPr>
    </w:p>
    <w:p w:rsidR="00F20530" w:rsidRPr="004C33B6" w:rsidRDefault="004E3E2D" w:rsidP="004E3E2D">
      <w:pPr>
        <w:rPr>
          <w:rFonts w:ascii="Times New Roman" w:hAnsi="Times New Roman"/>
        </w:rPr>
      </w:pPr>
      <w:r w:rsidRPr="004C33B6">
        <w:rPr>
          <w:rFonts w:ascii="Times New Roman" w:hAnsi="Times New Roman"/>
        </w:rPr>
        <w:t>2) Debate is a competitive activity, which by definition makes it a test of skill. Unfair interpretations prevent neutral evaluations of who did the better debating, and thus contradict the fundamental premise of debate because the judge can’t properly measure the skill of the competitors.</w:t>
      </w:r>
    </w:p>
    <w:p w:rsidR="00F20530" w:rsidRPr="004C33B6" w:rsidRDefault="00F20530" w:rsidP="004E3E2D">
      <w:pPr>
        <w:rPr>
          <w:rFonts w:ascii="Times New Roman" w:hAnsi="Times New Roman"/>
        </w:rPr>
      </w:pPr>
    </w:p>
    <w:p w:rsidR="005A41E7" w:rsidRPr="004C33B6" w:rsidRDefault="005A41E7" w:rsidP="005A41E7">
      <w:pPr>
        <w:rPr>
          <w:rFonts w:ascii="Times New Roman" w:hAnsi="Times New Roman"/>
        </w:rPr>
      </w:pPr>
      <w:r w:rsidRPr="004C33B6">
        <w:rPr>
          <w:rFonts w:ascii="Times New Roman" w:hAnsi="Times New Roman"/>
        </w:rPr>
        <w:t xml:space="preserve">And, if the negative shows that AFC is not the solution to side bias, it must offer some other way to rectify the inherent advantage to negating, otherwise you prefer AFC since it has a risk of solving the side-bias. </w:t>
      </w:r>
      <w:r>
        <w:rPr>
          <w:rFonts w:ascii="Times New Roman" w:hAnsi="Times New Roman"/>
        </w:rPr>
        <w:t>This means criticizing AFC is not enough. Either the negative must show there is not a side-bias or it must offer some concrete alternative.</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 xml:space="preserve">E) </w:t>
      </w:r>
      <w:proofErr w:type="gramStart"/>
      <w:r w:rsidRPr="004C33B6">
        <w:rPr>
          <w:rFonts w:ascii="Times New Roman" w:hAnsi="Times New Roman"/>
        </w:rPr>
        <w:t>is</w:t>
      </w:r>
      <w:proofErr w:type="gramEnd"/>
      <w:r w:rsidRPr="004C33B6">
        <w:rPr>
          <w:rFonts w:ascii="Times New Roman" w:hAnsi="Times New Roman"/>
        </w:rPr>
        <w:t xml:space="preserve"> the preempts:</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First, I don't harm education about philosophy.</w:t>
      </w:r>
    </w:p>
    <w:p w:rsidR="004E3E2D" w:rsidRPr="004C33B6" w:rsidRDefault="004E3E2D" w:rsidP="004E3E2D">
      <w:pPr>
        <w:rPr>
          <w:rFonts w:ascii="Times New Roman" w:hAnsi="Times New Roman"/>
        </w:rPr>
      </w:pPr>
    </w:p>
    <w:p w:rsidR="004E3E2D" w:rsidRPr="004C33B6" w:rsidRDefault="004E3E2D" w:rsidP="004E3E2D">
      <w:pPr>
        <w:tabs>
          <w:tab w:val="left" w:pos="1820"/>
        </w:tabs>
        <w:rPr>
          <w:rFonts w:ascii="Times New Roman" w:hAnsi="Times New Roman"/>
        </w:rPr>
      </w:pPr>
      <w:proofErr w:type="gramStart"/>
      <w:r w:rsidRPr="004C33B6">
        <w:rPr>
          <w:rFonts w:ascii="Times New Roman" w:hAnsi="Times New Roman"/>
        </w:rPr>
        <w:t>the</w:t>
      </w:r>
      <w:proofErr w:type="gramEnd"/>
      <w:r w:rsidRPr="004C33B6">
        <w:rPr>
          <w:rFonts w:ascii="Times New Roman" w:hAnsi="Times New Roman"/>
        </w:rPr>
        <w:t xml:space="preserve"> little a is that even though the aff gets to specify the framework, every debater on the circuit will still need to read and understand a variety of different philosophies to do well because that is the only way to find new frameworks to affirm with and to understand the other frameworks debaters on the circuit read. It's impossible to debate underneath your opponent's framework if you don't first understand what that framework advocates. This means that I also capture the benefit of education about ethics and philosophy. </w:t>
      </w:r>
    </w:p>
    <w:p w:rsidR="004E3E2D" w:rsidRPr="004C33B6" w:rsidRDefault="004E3E2D" w:rsidP="004E3E2D">
      <w:pPr>
        <w:tabs>
          <w:tab w:val="left" w:pos="1820"/>
        </w:tabs>
        <w:rPr>
          <w:rFonts w:ascii="Times New Roman" w:hAnsi="Times New Roman"/>
        </w:rPr>
      </w:pPr>
    </w:p>
    <w:p w:rsidR="004E3E2D" w:rsidRPr="004C33B6" w:rsidRDefault="0063285E" w:rsidP="004E3E2D">
      <w:pPr>
        <w:tabs>
          <w:tab w:val="left" w:pos="1820"/>
        </w:tabs>
        <w:rPr>
          <w:rFonts w:ascii="Times New Roman" w:hAnsi="Times New Roman"/>
        </w:rPr>
      </w:pPr>
      <w:proofErr w:type="gramStart"/>
      <w:r w:rsidRPr="004C33B6">
        <w:rPr>
          <w:rFonts w:ascii="Times New Roman" w:hAnsi="Times New Roman"/>
        </w:rPr>
        <w:t>the</w:t>
      </w:r>
      <w:proofErr w:type="gramEnd"/>
      <w:r w:rsidRPr="004C33B6">
        <w:rPr>
          <w:rFonts w:ascii="Times New Roman" w:hAnsi="Times New Roman"/>
        </w:rPr>
        <w:t xml:space="preserve"> little b</w:t>
      </w:r>
      <w:r w:rsidR="00920708" w:rsidRPr="004C33B6">
        <w:rPr>
          <w:rFonts w:ascii="Times New Roman" w:hAnsi="Times New Roman"/>
        </w:rPr>
        <w:t xml:space="preserve"> is that</w:t>
      </w:r>
      <w:r w:rsidR="004E3E2D" w:rsidRPr="004C33B6">
        <w:rPr>
          <w:rFonts w:ascii="Times New Roman" w:hAnsi="Times New Roman"/>
        </w:rPr>
        <w:t xml:space="preserve"> as harmful to our educational progress as it must be to not hear the same Ripstein/Korsgaard/Kant/Nagel bullshit over and over again, the education that both debaters receive on the contention level of the debate outweighs the minimal education we receive from the philosophy debate. </w:t>
      </w:r>
    </w:p>
    <w:p w:rsidR="004E3E2D" w:rsidRPr="004C33B6" w:rsidRDefault="004E3E2D" w:rsidP="004E3E2D">
      <w:pPr>
        <w:tabs>
          <w:tab w:val="left" w:pos="1820"/>
        </w:tabs>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 xml:space="preserve">AFC forces greater substantive engagement on the AC contention level debate. This forces the negative to compare arguments and warrants, make more nuanced responses to the contention debate, and understand AC link stories. </w:t>
      </w:r>
    </w:p>
    <w:p w:rsidR="004E3E2D" w:rsidRPr="004C33B6" w:rsidRDefault="004E3E2D" w:rsidP="004E3E2D">
      <w:pPr>
        <w:rPr>
          <w:rFonts w:ascii="Times New Roman" w:hAnsi="Times New Roman"/>
        </w:rPr>
      </w:pPr>
    </w:p>
    <w:p w:rsidR="004E3E2D" w:rsidRPr="004C33B6" w:rsidRDefault="00920708" w:rsidP="004E3E2D">
      <w:pPr>
        <w:tabs>
          <w:tab w:val="left" w:pos="1408"/>
        </w:tabs>
        <w:rPr>
          <w:rFonts w:ascii="Times New Roman" w:hAnsi="Times New Roman"/>
        </w:rPr>
      </w:pPr>
      <w:r w:rsidRPr="004C33B6">
        <w:rPr>
          <w:rFonts w:ascii="Times New Roman" w:hAnsi="Times New Roman"/>
        </w:rPr>
        <w:t>Second</w:t>
      </w:r>
      <w:r w:rsidR="00F20530" w:rsidRPr="004C33B6">
        <w:rPr>
          <w:rFonts w:ascii="Times New Roman" w:hAnsi="Times New Roman"/>
        </w:rPr>
        <w:t xml:space="preserve">, </w:t>
      </w:r>
      <w:r w:rsidR="004E3E2D" w:rsidRPr="004C33B6">
        <w:rPr>
          <w:rFonts w:ascii="Times New Roman" w:hAnsi="Times New Roman"/>
        </w:rPr>
        <w:t>even though I know about my framework ahead of time and the negative doesn</w:t>
      </w:r>
      <w:r w:rsidRPr="004C33B6">
        <w:rPr>
          <w:rFonts w:ascii="Times New Roman" w:hAnsi="Times New Roman"/>
        </w:rPr>
        <w:t>'t, that doesn't make it unfair.</w:t>
      </w:r>
    </w:p>
    <w:p w:rsidR="004E3E2D" w:rsidRPr="004C33B6" w:rsidRDefault="004E3E2D" w:rsidP="004E3E2D">
      <w:pPr>
        <w:tabs>
          <w:tab w:val="left" w:pos="1408"/>
        </w:tabs>
        <w:rPr>
          <w:rFonts w:ascii="Times New Roman" w:hAnsi="Times New Roman"/>
        </w:rPr>
      </w:pPr>
    </w:p>
    <w:p w:rsidR="004E3E2D" w:rsidRPr="004C33B6" w:rsidRDefault="00920708" w:rsidP="004E3E2D">
      <w:pPr>
        <w:tabs>
          <w:tab w:val="left" w:pos="1408"/>
        </w:tabs>
        <w:rPr>
          <w:rFonts w:ascii="Times New Roman" w:hAnsi="Times New Roman"/>
        </w:rPr>
      </w:pPr>
      <w:r w:rsidRPr="004C33B6">
        <w:rPr>
          <w:rFonts w:ascii="Times New Roman" w:hAnsi="Times New Roman"/>
        </w:rPr>
        <w:t xml:space="preserve">The little </w:t>
      </w:r>
      <w:proofErr w:type="gramStart"/>
      <w:r w:rsidRPr="004C33B6">
        <w:rPr>
          <w:rFonts w:ascii="Times New Roman" w:hAnsi="Times New Roman"/>
        </w:rPr>
        <w:t>a is</w:t>
      </w:r>
      <w:proofErr w:type="gramEnd"/>
      <w:r w:rsidRPr="004C33B6">
        <w:rPr>
          <w:rFonts w:ascii="Times New Roman" w:hAnsi="Times New Roman"/>
        </w:rPr>
        <w:t xml:space="preserve"> that</w:t>
      </w:r>
      <w:r w:rsidR="004E3E2D" w:rsidRPr="004C33B6">
        <w:rPr>
          <w:rFonts w:ascii="Times New Roman" w:hAnsi="Times New Roman"/>
        </w:rPr>
        <w:t xml:space="preserve"> it's ok if the neg is at a disadvantage. That's the whole point of AFC; it puts the negative at a disadvantage in order to counterbalance the structural advantage the neg enjoys. Thus, proof of abuse just means we are evening the playing field, which is a good thing.</w:t>
      </w:r>
    </w:p>
    <w:p w:rsidR="004E3E2D" w:rsidRPr="004C33B6" w:rsidRDefault="004E3E2D" w:rsidP="004E3E2D">
      <w:pPr>
        <w:tabs>
          <w:tab w:val="left" w:pos="6192"/>
        </w:tabs>
        <w:rPr>
          <w:rFonts w:ascii="Times New Roman" w:hAnsi="Times New Roman"/>
        </w:rPr>
      </w:pPr>
    </w:p>
    <w:p w:rsidR="00D71753" w:rsidRPr="004C33B6" w:rsidRDefault="00D71753" w:rsidP="00D71753">
      <w:pPr>
        <w:tabs>
          <w:tab w:val="left" w:pos="6192"/>
        </w:tabs>
        <w:rPr>
          <w:rFonts w:ascii="Times New Roman" w:hAnsi="Times New Roman"/>
        </w:rPr>
      </w:pPr>
      <w:r w:rsidRPr="004C33B6">
        <w:rPr>
          <w:rFonts w:ascii="Times New Roman" w:hAnsi="Times New Roman"/>
        </w:rPr>
        <w:t xml:space="preserve">The little b is that my opponent's argument is that AFC is unfair because I will always be better prepared to debate under my framework, but this assumes that my framework is unpredictable and my opponent couldn't be ready to debate under it. However, given that we have no clue what scouting systems my opponent is a part of, who my opponents is friends with, what frameworks my opponent has seen, and what frameworks my opponent is ready to debate, we can't ever verify that a certain standard was unpredictable or unfair. Thus, his argument is non-verifiable because the abuse story relies on out of round links that cannot be proven. Arguments must be verifiable for you to vote off of them, otherwise we will never know if they are actually true. </w:t>
      </w:r>
    </w:p>
    <w:p w:rsidR="00B83AF9" w:rsidRPr="004C33B6" w:rsidRDefault="00B83AF9" w:rsidP="00B83AF9">
      <w:pPr>
        <w:tabs>
          <w:tab w:val="left" w:pos="3888"/>
        </w:tabs>
        <w:rPr>
          <w:rFonts w:ascii="Times New Roman" w:hAnsi="Times New Roman"/>
        </w:rPr>
      </w:pPr>
    </w:p>
    <w:p w:rsidR="004E3E2D" w:rsidRPr="004C33B6" w:rsidRDefault="007F1305" w:rsidP="004E3E2D">
      <w:pPr>
        <w:tabs>
          <w:tab w:val="left" w:pos="1408"/>
        </w:tabs>
        <w:rPr>
          <w:rFonts w:ascii="Times New Roman" w:hAnsi="Times New Roman"/>
        </w:rPr>
      </w:pPr>
      <w:r w:rsidRPr="004C33B6">
        <w:rPr>
          <w:rFonts w:ascii="Times New Roman" w:hAnsi="Times New Roman"/>
        </w:rPr>
        <w:t>The little c</w:t>
      </w:r>
      <w:r w:rsidR="00920708" w:rsidRPr="004C33B6">
        <w:rPr>
          <w:rFonts w:ascii="Times New Roman" w:hAnsi="Times New Roman"/>
        </w:rPr>
        <w:t xml:space="preserve"> is that</w:t>
      </w:r>
      <w:r w:rsidR="004E3E2D" w:rsidRPr="004C33B6">
        <w:rPr>
          <w:rFonts w:ascii="Times New Roman" w:hAnsi="Times New Roman"/>
        </w:rPr>
        <w:t xml:space="preserve"> the duration of the topic checks the abuse my opponent claims is happening. ToC is five months into the topic. If my opponent isn't ready to debate under different frameworks, it's their fault. At this point,</w:t>
      </w:r>
      <w:r w:rsidR="00DF31B4" w:rsidRPr="004C33B6">
        <w:rPr>
          <w:rFonts w:ascii="Times New Roman" w:hAnsi="Times New Roman"/>
        </w:rPr>
        <w:t xml:space="preserve"> even</w:t>
      </w:r>
      <w:r w:rsidR="004E3E2D" w:rsidRPr="004C33B6">
        <w:rPr>
          <w:rFonts w:ascii="Times New Roman" w:hAnsi="Times New Roman"/>
        </w:rPr>
        <w:t xml:space="preserve"> if my framework is</w:t>
      </w:r>
      <w:r w:rsidR="00DF31B4" w:rsidRPr="004C33B6">
        <w:rPr>
          <w:rFonts w:ascii="Times New Roman" w:hAnsi="Times New Roman"/>
        </w:rPr>
        <w:t xml:space="preserve"> a little</w:t>
      </w:r>
      <w:r w:rsidR="004E3E2D" w:rsidRPr="004C33B6">
        <w:rPr>
          <w:rFonts w:ascii="Times New Roman" w:hAnsi="Times New Roman"/>
        </w:rPr>
        <w:t xml:space="preserve"> unfair, you should be ready to debate underneath it. Theory is meant to punish cheaters, not reward lazy debaters.</w:t>
      </w:r>
    </w:p>
    <w:p w:rsidR="004E3E2D" w:rsidRPr="004C33B6" w:rsidRDefault="004E3E2D" w:rsidP="004E3E2D">
      <w:pPr>
        <w:rPr>
          <w:rFonts w:ascii="Times New Roman" w:hAnsi="Times New Roman"/>
        </w:rPr>
      </w:pPr>
    </w:p>
    <w:p w:rsidR="00920708" w:rsidRPr="004C33B6" w:rsidRDefault="007F1305" w:rsidP="004E3E2D">
      <w:pPr>
        <w:rPr>
          <w:rFonts w:ascii="Times New Roman" w:hAnsi="Times New Roman"/>
        </w:rPr>
      </w:pPr>
      <w:r w:rsidRPr="004C33B6">
        <w:rPr>
          <w:rFonts w:ascii="Times New Roman" w:hAnsi="Times New Roman"/>
        </w:rPr>
        <w:t>Now onto the AC proper:</w:t>
      </w:r>
    </w:p>
    <w:p w:rsidR="00920708" w:rsidRPr="004C33B6" w:rsidRDefault="00920708" w:rsidP="004E3E2D">
      <w:pPr>
        <w:rPr>
          <w:rFonts w:ascii="Times New Roman" w:hAnsi="Times New Roman"/>
        </w:rPr>
      </w:pPr>
    </w:p>
    <w:p w:rsidR="00920708" w:rsidRPr="004C33B6" w:rsidRDefault="00920708" w:rsidP="004E3E2D">
      <w:pPr>
        <w:rPr>
          <w:rFonts w:ascii="Times New Roman" w:hAnsi="Times New Roman"/>
        </w:rPr>
      </w:pPr>
    </w:p>
    <w:p w:rsidR="00920708" w:rsidRPr="004C33B6" w:rsidRDefault="00920708" w:rsidP="004E3E2D">
      <w:pPr>
        <w:rPr>
          <w:rFonts w:ascii="Times New Roman" w:hAnsi="Times New Roman"/>
        </w:rPr>
      </w:pPr>
    </w:p>
    <w:p w:rsidR="0063285E" w:rsidRPr="004C33B6" w:rsidRDefault="0063285E" w:rsidP="004E3E2D">
      <w:pPr>
        <w:rPr>
          <w:rFonts w:ascii="Times New Roman" w:hAnsi="Times New Roman"/>
        </w:rPr>
      </w:pPr>
    </w:p>
    <w:p w:rsidR="00D71753" w:rsidRDefault="00D71753" w:rsidP="004E3E2D">
      <w:pPr>
        <w:rPr>
          <w:rFonts w:ascii="Times New Roman" w:hAnsi="Times New Roman"/>
        </w:rPr>
      </w:pPr>
    </w:p>
    <w:p w:rsidR="00D71753" w:rsidRDefault="00D71753" w:rsidP="004E3E2D">
      <w:pPr>
        <w:rPr>
          <w:rFonts w:ascii="Times New Roman" w:hAnsi="Times New Roman"/>
        </w:rPr>
      </w:pPr>
    </w:p>
    <w:p w:rsidR="00D71753" w:rsidRDefault="00D71753" w:rsidP="004E3E2D">
      <w:pPr>
        <w:rPr>
          <w:rFonts w:ascii="Times New Roman" w:hAnsi="Times New Roman"/>
        </w:rPr>
      </w:pPr>
    </w:p>
    <w:p w:rsidR="00D71753" w:rsidRDefault="00D71753" w:rsidP="004E3E2D">
      <w:pPr>
        <w:rPr>
          <w:rFonts w:ascii="Times New Roman" w:hAnsi="Times New Roman"/>
        </w:rPr>
      </w:pPr>
    </w:p>
    <w:p w:rsidR="00D71753" w:rsidRDefault="00D71753" w:rsidP="004E3E2D">
      <w:pPr>
        <w:rPr>
          <w:rFonts w:ascii="Times New Roman" w:hAnsi="Times New Roman"/>
        </w:rPr>
      </w:pPr>
    </w:p>
    <w:p w:rsidR="0063285E" w:rsidRPr="004C33B6" w:rsidRDefault="0063285E" w:rsidP="004E3E2D">
      <w:pPr>
        <w:rPr>
          <w:rFonts w:ascii="Times New Roman" w:hAnsi="Times New Roman"/>
        </w:rPr>
      </w:pPr>
    </w:p>
    <w:p w:rsidR="0063285E" w:rsidRPr="004C33B6" w:rsidRDefault="0063285E" w:rsidP="004E3E2D">
      <w:pPr>
        <w:rPr>
          <w:rFonts w:ascii="Times New Roman" w:hAnsi="Times New Roman"/>
        </w:rPr>
      </w:pPr>
    </w:p>
    <w:p w:rsidR="00920708" w:rsidRPr="004C33B6" w:rsidRDefault="00920708" w:rsidP="004E3E2D">
      <w:pPr>
        <w:rPr>
          <w:rFonts w:ascii="Times New Roman" w:hAnsi="Times New Roman"/>
        </w:rPr>
      </w:pPr>
    </w:p>
    <w:p w:rsidR="00920708" w:rsidRPr="004C33B6" w:rsidRDefault="00920708" w:rsidP="00920708">
      <w:pPr>
        <w:pStyle w:val="BlockTitle"/>
        <w:rPr>
          <w:rFonts w:ascii="Times New Roman" w:hAnsi="Times New Roman"/>
        </w:rPr>
      </w:pPr>
      <w:r w:rsidRPr="004C33B6">
        <w:rPr>
          <w:rFonts w:ascii="Times New Roman" w:hAnsi="Times New Roman"/>
        </w:rPr>
        <w:t>The little hobbit AC</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I affirm.</w:t>
      </w:r>
      <w:r w:rsidR="00F20530" w:rsidRPr="004C33B6">
        <w:rPr>
          <w:rFonts w:ascii="Times New Roman" w:hAnsi="Times New Roman"/>
        </w:rPr>
        <w:t xml:space="preserve"> </w:t>
      </w:r>
      <w:r w:rsidR="00D71753">
        <w:rPr>
          <w:rFonts w:ascii="Times New Roman" w:hAnsi="Times New Roman"/>
        </w:rPr>
        <w:t xml:space="preserve">Reciprocity dictates that the negative should defend the converse of the resolution, i.e. that juveniles charged with violent felonies ought to be treated as juveniles in the juvenile justice system. If I defend the disadvantages to treating juveniles as adults, the negative ought to defend the disadvantages of treating juveniles as juveniles. Reciprocity is key to fairness because it ensures both debaters have the same ability to win the round. </w:t>
      </w:r>
    </w:p>
    <w:p w:rsidR="004E3E2D" w:rsidRPr="004C33B6" w:rsidRDefault="004E3E2D" w:rsidP="004E3E2D">
      <w:pPr>
        <w:rPr>
          <w:rFonts w:ascii="Times New Roman" w:hAnsi="Times New Roman"/>
          <w:color w:val="000000" w:themeColor="text1"/>
        </w:rPr>
      </w:pPr>
    </w:p>
    <w:p w:rsidR="004E3E2D" w:rsidRPr="004C33B6" w:rsidRDefault="004E3E2D" w:rsidP="004E3E2D">
      <w:pPr>
        <w:rPr>
          <w:rFonts w:ascii="Times New Roman" w:hAnsi="Times New Roman"/>
          <w:color w:val="0000FF"/>
        </w:rPr>
      </w:pPr>
      <w:r w:rsidRPr="004C33B6">
        <w:rPr>
          <w:rFonts w:ascii="Times New Roman" w:hAnsi="Times New Roman"/>
          <w:color w:val="000000" w:themeColor="text1"/>
        </w:rPr>
        <w:t>All unspecified definitions are from Black's Law</w:t>
      </w:r>
      <w:r w:rsidRPr="004C33B6">
        <w:rPr>
          <w:rStyle w:val="FootnoteReference"/>
          <w:rFonts w:ascii="Times New Roman" w:hAnsi="Times New Roman"/>
          <w:color w:val="000000" w:themeColor="text1"/>
        </w:rPr>
        <w:footnoteReference w:id="1"/>
      </w:r>
      <w:r w:rsidRPr="004C33B6">
        <w:rPr>
          <w:rFonts w:ascii="Times New Roman" w:hAnsi="Times New Roman"/>
          <w:color w:val="000000" w:themeColor="text1"/>
        </w:rPr>
        <w:t xml:space="preserve"> dictionary. Prefer these definitions because this topic deals with legal issues, and thus law dictionaries are most relevant. </w:t>
      </w:r>
    </w:p>
    <w:p w:rsidR="004E3E2D" w:rsidRPr="004C33B6" w:rsidRDefault="004E3E2D" w:rsidP="004E3E2D">
      <w:pPr>
        <w:rPr>
          <w:rFonts w:ascii="Times New Roman" w:hAnsi="Times New Roman"/>
          <w:color w:val="0000FF"/>
        </w:rPr>
      </w:pPr>
    </w:p>
    <w:p w:rsidR="004E3E2D" w:rsidRPr="004C33B6" w:rsidRDefault="004E3E2D" w:rsidP="004E3E2D">
      <w:pPr>
        <w:rPr>
          <w:rFonts w:ascii="Times New Roman" w:hAnsi="Times New Roman"/>
          <w:color w:val="000000" w:themeColor="text1"/>
          <w:szCs w:val="16"/>
        </w:rPr>
      </w:pPr>
      <w:r w:rsidRPr="004C33B6">
        <w:rPr>
          <w:rFonts w:ascii="Times New Roman" w:hAnsi="Times New Roman"/>
          <w:color w:val="0000FF"/>
        </w:rPr>
        <w:tab/>
      </w:r>
      <w:r w:rsidRPr="004C33B6">
        <w:rPr>
          <w:rFonts w:ascii="Times New Roman" w:hAnsi="Times New Roman"/>
          <w:color w:val="000000" w:themeColor="text1"/>
        </w:rPr>
        <w:t>Juvenile—</w:t>
      </w:r>
      <w:r w:rsidRPr="004C33B6">
        <w:rPr>
          <w:rFonts w:ascii="Times New Roman" w:hAnsi="Times New Roman"/>
          <w:b/>
          <w:color w:val="000000" w:themeColor="text1"/>
          <w:u w:val="single"/>
        </w:rPr>
        <w:t>A person who has not reached the age</w:t>
      </w:r>
      <w:r w:rsidRPr="004C33B6">
        <w:rPr>
          <w:rFonts w:ascii="Times New Roman" w:hAnsi="Times New Roman"/>
          <w:color w:val="000000" w:themeColor="text1"/>
        </w:rPr>
        <w:t xml:space="preserve"> </w:t>
      </w:r>
      <w:r w:rsidRPr="004C33B6">
        <w:rPr>
          <w:rFonts w:ascii="Times New Roman" w:hAnsi="Times New Roman"/>
          <w:strike/>
          <w:color w:val="000000" w:themeColor="text1"/>
          <w:sz w:val="16"/>
          <w:szCs w:val="16"/>
        </w:rPr>
        <w:t>(</w:t>
      </w:r>
      <w:r w:rsidRPr="004C33B6">
        <w:rPr>
          <w:rFonts w:ascii="Times New Roman" w:hAnsi="Times New Roman"/>
          <w:color w:val="000000" w:themeColor="text1"/>
          <w:sz w:val="16"/>
          <w:szCs w:val="16"/>
        </w:rPr>
        <w:t>usually 18</w:t>
      </w:r>
      <w:r w:rsidRPr="004C33B6">
        <w:rPr>
          <w:rFonts w:ascii="Times New Roman" w:hAnsi="Times New Roman"/>
          <w:strike/>
          <w:color w:val="000000" w:themeColor="text1"/>
          <w:sz w:val="16"/>
          <w:szCs w:val="16"/>
        </w:rPr>
        <w:t>)</w:t>
      </w:r>
      <w:r w:rsidRPr="004C33B6">
        <w:rPr>
          <w:rFonts w:ascii="Times New Roman" w:hAnsi="Times New Roman"/>
          <w:color w:val="000000" w:themeColor="text1"/>
        </w:rPr>
        <w:t xml:space="preserve"> </w:t>
      </w:r>
      <w:r w:rsidRPr="004C33B6">
        <w:rPr>
          <w:rFonts w:ascii="Times New Roman" w:hAnsi="Times New Roman"/>
          <w:b/>
          <w:color w:val="000000" w:themeColor="text1"/>
          <w:u w:val="single"/>
        </w:rPr>
        <w:t>at which one should be treated as an adult</w:t>
      </w:r>
      <w:r w:rsidRPr="004C33B6">
        <w:rPr>
          <w:rFonts w:ascii="Times New Roman" w:hAnsi="Times New Roman"/>
          <w:color w:val="000000" w:themeColor="text1"/>
        </w:rPr>
        <w:t xml:space="preserve"> </w:t>
      </w:r>
      <w:r w:rsidRPr="004C33B6">
        <w:rPr>
          <w:rFonts w:ascii="Times New Roman" w:hAnsi="Times New Roman"/>
          <w:color w:val="000000" w:themeColor="text1"/>
          <w:sz w:val="16"/>
          <w:szCs w:val="16"/>
        </w:rPr>
        <w:t xml:space="preserve">by the </w:t>
      </w:r>
      <w:r w:rsidRPr="004C33B6">
        <w:rPr>
          <w:rFonts w:ascii="Times New Roman" w:hAnsi="Times New Roman"/>
          <w:color w:val="000000" w:themeColor="text1"/>
          <w:sz w:val="16"/>
          <w:szCs w:val="16"/>
        </w:rPr>
        <w:tab/>
        <w:t>criminal justice system.</w:t>
      </w:r>
    </w:p>
    <w:p w:rsidR="004E3E2D" w:rsidRPr="004C33B6" w:rsidRDefault="004E3E2D" w:rsidP="004E3E2D">
      <w:pPr>
        <w:ind w:left="720"/>
        <w:jc w:val="center"/>
        <w:rPr>
          <w:rFonts w:ascii="Times New Roman" w:hAnsi="Times New Roman"/>
          <w:color w:val="000000" w:themeColor="text1"/>
          <w:szCs w:val="16"/>
        </w:rPr>
      </w:pPr>
    </w:p>
    <w:p w:rsidR="004E3E2D" w:rsidRPr="004C33B6" w:rsidRDefault="004E3E2D" w:rsidP="004E3E2D">
      <w:pPr>
        <w:ind w:left="720"/>
        <w:rPr>
          <w:rFonts w:ascii="Times New Roman" w:hAnsi="Times New Roman"/>
          <w:color w:val="000000" w:themeColor="text1"/>
        </w:rPr>
      </w:pPr>
      <w:r w:rsidRPr="004C33B6">
        <w:rPr>
          <w:rFonts w:ascii="Times New Roman" w:hAnsi="Times New Roman"/>
          <w:color w:val="000000" w:themeColor="text1"/>
        </w:rPr>
        <w:t>Adult—</w:t>
      </w:r>
      <w:r w:rsidRPr="004C33B6">
        <w:rPr>
          <w:rFonts w:ascii="Times New Roman" w:hAnsi="Times New Roman"/>
          <w:b/>
          <w:color w:val="000000" w:themeColor="text1"/>
          <w:u w:val="single"/>
        </w:rPr>
        <w:t>A person who has attained the legal age of majority, generally 18.</w:t>
      </w:r>
    </w:p>
    <w:p w:rsidR="004E3E2D" w:rsidRPr="004C33B6" w:rsidRDefault="004E3E2D" w:rsidP="004E3E2D">
      <w:pPr>
        <w:ind w:left="720"/>
        <w:rPr>
          <w:rFonts w:ascii="Times New Roman" w:hAnsi="Times New Roman"/>
          <w:b/>
          <w:color w:val="000000" w:themeColor="text1"/>
          <w:u w:val="single"/>
        </w:rPr>
      </w:pPr>
    </w:p>
    <w:p w:rsidR="004E3E2D" w:rsidRPr="004C33B6" w:rsidRDefault="004E3E2D" w:rsidP="004E3E2D">
      <w:pPr>
        <w:ind w:left="720"/>
        <w:rPr>
          <w:rFonts w:ascii="Times New Roman" w:hAnsi="Times New Roman"/>
          <w:color w:val="000000" w:themeColor="text1"/>
        </w:rPr>
      </w:pPr>
      <w:r w:rsidRPr="004C33B6">
        <w:rPr>
          <w:rFonts w:ascii="Times New Roman" w:hAnsi="Times New Roman"/>
          <w:color w:val="000000" w:themeColor="text1"/>
        </w:rPr>
        <w:t>Charge---</w:t>
      </w:r>
      <w:r w:rsidRPr="004C33B6">
        <w:rPr>
          <w:rFonts w:ascii="Times New Roman" w:hAnsi="Times New Roman"/>
          <w:b/>
          <w:color w:val="000000" w:themeColor="text1"/>
          <w:u w:val="single"/>
        </w:rPr>
        <w:t>To accuse</w:t>
      </w:r>
    </w:p>
    <w:p w:rsidR="00B83AF9" w:rsidRPr="004C33B6" w:rsidRDefault="00B83AF9" w:rsidP="00B83AF9">
      <w:pPr>
        <w:rPr>
          <w:rFonts w:ascii="Times New Roman" w:hAnsi="Times New Roman"/>
          <w:color w:val="000000"/>
        </w:rPr>
      </w:pPr>
      <w:r w:rsidRPr="004C33B6">
        <w:rPr>
          <w:rFonts w:ascii="Times New Roman" w:hAnsi="Times New Roman"/>
          <w:color w:val="000000"/>
        </w:rPr>
        <w:tab/>
      </w:r>
    </w:p>
    <w:p w:rsidR="004E3E2D" w:rsidRPr="004C33B6" w:rsidRDefault="00D4213B" w:rsidP="004E3E2D">
      <w:pPr>
        <w:rPr>
          <w:rFonts w:ascii="Times New Roman" w:hAnsi="Times New Roman"/>
          <w:szCs w:val="22"/>
        </w:rPr>
      </w:pPr>
      <w:r w:rsidRPr="004C33B6">
        <w:rPr>
          <w:rFonts w:ascii="Times New Roman" w:hAnsi="Times New Roman"/>
        </w:rPr>
        <w:t>T</w:t>
      </w:r>
      <w:r w:rsidR="004E3E2D" w:rsidRPr="004C33B6">
        <w:rPr>
          <w:rFonts w:ascii="Times New Roman" w:hAnsi="Times New Roman"/>
        </w:rPr>
        <w:t>he aff</w:t>
      </w:r>
      <w:r w:rsidRPr="004C33B6">
        <w:rPr>
          <w:rFonts w:ascii="Times New Roman" w:hAnsi="Times New Roman"/>
        </w:rPr>
        <w:t xml:space="preserve"> and neg</w:t>
      </w:r>
      <w:r w:rsidR="004E3E2D" w:rsidRPr="004C33B6">
        <w:rPr>
          <w:rFonts w:ascii="Times New Roman" w:hAnsi="Times New Roman"/>
        </w:rPr>
        <w:t xml:space="preserve"> should be bound by status quo interpretations of what it means to treat someone as a juvenile or adult.  This is best for predictability because </w:t>
      </w:r>
      <w:r w:rsidR="004E3E2D" w:rsidRPr="004C33B6">
        <w:rPr>
          <w:rFonts w:ascii="Times New Roman" w:hAnsi="Times New Roman"/>
          <w:szCs w:val="22"/>
        </w:rPr>
        <w:t xml:space="preserve">there are hundreds of alternatives for how we should treat adults, and there is no way the negative can be ready to debate or even know about all of them. This is uniquely unfair because the affirmative is well prepared on the new system they propose, but the negative is not. This means that there is a skew in the ability of both sides to predict arguments, which is unfair because predictability forms the basis for what we research before a tournament, giving one side an advantage if the round is unpredictable. </w:t>
      </w:r>
    </w:p>
    <w:p w:rsidR="004E3E2D" w:rsidRPr="004C33B6" w:rsidRDefault="004E3E2D" w:rsidP="004E3E2D">
      <w:pPr>
        <w:rPr>
          <w:rFonts w:ascii="Times New Roman" w:hAnsi="Times New Roman"/>
          <w:color w:val="000000"/>
        </w:rPr>
      </w:pPr>
    </w:p>
    <w:p w:rsidR="00F20530" w:rsidRPr="004C33B6" w:rsidRDefault="00F20530" w:rsidP="00F20530">
      <w:pPr>
        <w:rPr>
          <w:rFonts w:ascii="Times New Roman" w:hAnsi="Times New Roman"/>
        </w:rPr>
      </w:pPr>
      <w:r w:rsidRPr="004C33B6">
        <w:rPr>
          <w:rFonts w:ascii="Times New Roman" w:hAnsi="Times New Roman"/>
        </w:rPr>
        <w:t xml:space="preserve">The actor in the resolution is the government because it is the only actor capable of treating juveniles charged with violent felonies as adults. </w:t>
      </w:r>
    </w:p>
    <w:p w:rsidR="004E3E2D" w:rsidRPr="004C33B6" w:rsidRDefault="004E3E2D" w:rsidP="004E3E2D">
      <w:pPr>
        <w:rPr>
          <w:rFonts w:ascii="Times New Roman" w:hAnsi="Times New Roman"/>
        </w:rPr>
      </w:pPr>
    </w:p>
    <w:p w:rsidR="004E3E2D" w:rsidRPr="004C33B6" w:rsidRDefault="004E3E2D" w:rsidP="004E3E2D">
      <w:pPr>
        <w:rPr>
          <w:rFonts w:ascii="Times New Roman" w:hAnsi="Times New Roman"/>
        </w:rPr>
      </w:pPr>
      <w:r w:rsidRPr="004C33B6">
        <w:rPr>
          <w:rFonts w:ascii="Times New Roman" w:hAnsi="Times New Roman"/>
        </w:rPr>
        <w:t>According to Random-House dictionary</w:t>
      </w:r>
      <w:r w:rsidRPr="004C33B6">
        <w:rPr>
          <w:rStyle w:val="FootnoteReference"/>
          <w:rFonts w:ascii="Times New Roman" w:hAnsi="Times New Roman"/>
        </w:rPr>
        <w:footnoteReference w:id="2"/>
      </w:r>
      <w:r w:rsidRPr="004C33B6">
        <w:rPr>
          <w:rFonts w:ascii="Times New Roman" w:hAnsi="Times New Roman"/>
        </w:rPr>
        <w:t>, ought is “</w:t>
      </w:r>
      <w:r w:rsidRPr="004C33B6">
        <w:rPr>
          <w:rFonts w:ascii="Times New Roman" w:hAnsi="Times New Roman"/>
          <w:b/>
          <w:u w:val="single"/>
        </w:rPr>
        <w:t>used to express duty</w:t>
      </w:r>
      <w:r w:rsidR="00F20530" w:rsidRPr="004C33B6">
        <w:rPr>
          <w:rFonts w:ascii="Times New Roman" w:hAnsi="Times New Roman"/>
          <w:kern w:val="24"/>
          <w:sz w:val="16"/>
        </w:rPr>
        <w:t>"</w:t>
      </w:r>
    </w:p>
    <w:p w:rsidR="004E3E2D" w:rsidRPr="004C33B6" w:rsidRDefault="004E3E2D" w:rsidP="004E3E2D">
      <w:pPr>
        <w:tabs>
          <w:tab w:val="left" w:pos="1360"/>
        </w:tabs>
        <w:rPr>
          <w:rFonts w:ascii="Times New Roman" w:hAnsi="Times New Roman"/>
        </w:rPr>
      </w:pPr>
      <w:r w:rsidRPr="004C33B6">
        <w:rPr>
          <w:rFonts w:ascii="Times New Roman" w:hAnsi="Times New Roman"/>
        </w:rPr>
        <w:tab/>
      </w:r>
    </w:p>
    <w:p w:rsidR="004E3E2D" w:rsidRPr="004C33B6" w:rsidRDefault="002C738A" w:rsidP="002C738A">
      <w:pPr>
        <w:tabs>
          <w:tab w:val="left" w:pos="1360"/>
        </w:tabs>
        <w:rPr>
          <w:rFonts w:ascii="Times New Roman" w:hAnsi="Times New Roman"/>
        </w:rPr>
      </w:pPr>
      <w:r w:rsidRPr="004C33B6">
        <w:rPr>
          <w:rFonts w:ascii="Times New Roman" w:hAnsi="Times New Roman"/>
        </w:rPr>
        <w:t xml:space="preserve">Prefer this definition because </w:t>
      </w:r>
      <w:r w:rsidR="0063285E" w:rsidRPr="004C33B6">
        <w:rPr>
          <w:rFonts w:ascii="Times New Roman" w:hAnsi="Times New Roman" w:cs="Verdana"/>
        </w:rPr>
        <w:t>it's the most commonly used</w:t>
      </w:r>
      <w:r w:rsidR="004E3E2D" w:rsidRPr="004C33B6">
        <w:rPr>
          <w:rFonts w:ascii="Times New Roman" w:hAnsi="Times New Roman" w:cs="Verdana"/>
        </w:rPr>
        <w:t xml:space="preserve">. The </w:t>
      </w:r>
      <w:r w:rsidR="004E3E2D" w:rsidRPr="004C33B6">
        <w:rPr>
          <w:rFonts w:ascii="Times New Roman" w:hAnsi="Times New Roman"/>
        </w:rPr>
        <w:t>Online Etymology Dictionary</w:t>
      </w:r>
      <w:r w:rsidR="004E3E2D" w:rsidRPr="004C33B6">
        <w:rPr>
          <w:rStyle w:val="FootnoteReference"/>
          <w:rFonts w:ascii="Times New Roman" w:hAnsi="Times New Roman"/>
        </w:rPr>
        <w:footnoteReference w:id="3"/>
      </w:r>
      <w:r w:rsidR="004E3E2D" w:rsidRPr="004C33B6">
        <w:rPr>
          <w:rFonts w:ascii="Times New Roman" w:hAnsi="Times New Roman"/>
        </w:rPr>
        <w:t xml:space="preserve"> furthers:</w:t>
      </w:r>
    </w:p>
    <w:p w:rsidR="004E3E2D" w:rsidRPr="004C33B6" w:rsidRDefault="004E3E2D" w:rsidP="004E3E2D">
      <w:pPr>
        <w:rPr>
          <w:rFonts w:ascii="Times New Roman" w:hAnsi="Times New Roman"/>
        </w:rPr>
      </w:pPr>
    </w:p>
    <w:p w:rsidR="004E3E2D" w:rsidRPr="004C33B6" w:rsidRDefault="004E3E2D" w:rsidP="004E3E2D">
      <w:pPr>
        <w:ind w:left="432" w:right="432"/>
        <w:rPr>
          <w:rFonts w:ascii="Times New Roman" w:hAnsi="Times New Roman" w:cs="Arial"/>
        </w:rPr>
      </w:pPr>
      <w:r w:rsidRPr="004C33B6">
        <w:rPr>
          <w:rFonts w:ascii="Times New Roman" w:hAnsi="Times New Roman" w:cs="Arial"/>
          <w:b/>
          <w:u w:val="single"/>
        </w:rPr>
        <w:t xml:space="preserve">[The main modern use of ought is] As an auxiliary verb expressing duty or obligation </w:t>
      </w:r>
      <w:r w:rsidRPr="004C33B6">
        <w:rPr>
          <w:rFonts w:ascii="Times New Roman" w:hAnsi="Times New Roman" w:cs="Arial"/>
          <w:sz w:val="16"/>
        </w:rPr>
        <w:t>(c.1175, the main modern use), it represents the past subjunctive.</w:t>
      </w:r>
    </w:p>
    <w:p w:rsidR="004E3E2D" w:rsidRPr="004C33B6" w:rsidRDefault="004E3E2D" w:rsidP="004E3E2D">
      <w:pPr>
        <w:rPr>
          <w:rStyle w:val="sensecontent"/>
        </w:rPr>
      </w:pPr>
    </w:p>
    <w:p w:rsidR="004E3E2D" w:rsidRPr="004C33B6" w:rsidRDefault="004E3E2D" w:rsidP="004E3E2D">
      <w:pPr>
        <w:rPr>
          <w:rStyle w:val="sensecontent"/>
        </w:rPr>
      </w:pPr>
      <w:r w:rsidRPr="004C33B6">
        <w:rPr>
          <w:rStyle w:val="sensecontent"/>
          <w:rFonts w:ascii="Times New Roman" w:hAnsi="Times New Roman"/>
        </w:rPr>
        <w:t xml:space="preserve">Common usage is the most important standard in determining the legitimacy of definitions because words can only obtain meanings by how they are used. </w:t>
      </w:r>
    </w:p>
    <w:p w:rsidR="004E3E2D" w:rsidRPr="004C33B6" w:rsidRDefault="004E3E2D" w:rsidP="004E3E2D">
      <w:pPr>
        <w:rPr>
          <w:rFonts w:ascii="Times New Roman" w:hAnsi="Times New Roman" w:cs="Verdana"/>
        </w:rPr>
      </w:pPr>
    </w:p>
    <w:p w:rsidR="00F20530" w:rsidRPr="004C33B6" w:rsidRDefault="004E3E2D" w:rsidP="00F20530">
      <w:pPr>
        <w:rPr>
          <w:rStyle w:val="sensecontent"/>
        </w:rPr>
      </w:pPr>
      <w:r w:rsidRPr="004C33B6">
        <w:rPr>
          <w:rStyle w:val="sensecontent"/>
          <w:rFonts w:ascii="Times New Roman" w:hAnsi="Times New Roman"/>
        </w:rPr>
        <w:t>Because ought is a question of obligations and the actor is a government, I value fulfilling governmental obligations. The standard is following the will of the</w:t>
      </w:r>
      <w:r w:rsidR="002C738A" w:rsidRPr="004C33B6">
        <w:rPr>
          <w:rStyle w:val="sensecontent"/>
          <w:rFonts w:ascii="Times New Roman" w:hAnsi="Times New Roman"/>
        </w:rPr>
        <w:t xml:space="preserve"> American</w:t>
      </w:r>
      <w:r w:rsidR="00F20530" w:rsidRPr="004C33B6">
        <w:rPr>
          <w:rStyle w:val="sensecontent"/>
          <w:rFonts w:ascii="Times New Roman" w:hAnsi="Times New Roman"/>
        </w:rPr>
        <w:t xml:space="preserve"> people for two reasons:</w:t>
      </w:r>
    </w:p>
    <w:p w:rsidR="00F20530" w:rsidRPr="004C33B6" w:rsidRDefault="00F20530" w:rsidP="00F20530">
      <w:pPr>
        <w:rPr>
          <w:rStyle w:val="sensecontent"/>
        </w:rPr>
      </w:pPr>
    </w:p>
    <w:p w:rsidR="00F20530" w:rsidRPr="004C33B6" w:rsidRDefault="00F20530" w:rsidP="00F20530">
      <w:pPr>
        <w:rPr>
          <w:rFonts w:ascii="Times New Roman" w:hAnsi="Times New Roman"/>
        </w:rPr>
      </w:pPr>
      <w:r w:rsidRPr="004C33B6">
        <w:rPr>
          <w:rStyle w:val="sensecontent"/>
          <w:rFonts w:ascii="Times New Roman" w:hAnsi="Times New Roman"/>
        </w:rPr>
        <w:t xml:space="preserve">First, </w:t>
      </w:r>
      <w:r w:rsidRPr="004C33B6">
        <w:rPr>
          <w:rFonts w:ascii="Times New Roman" w:hAnsi="Times New Roman"/>
        </w:rPr>
        <w:t xml:space="preserve">any government that doesn’t respect its people’s wishes is illegitimate. </w:t>
      </w:r>
      <w:proofErr w:type="gramStart"/>
      <w:r w:rsidRPr="004C33B6">
        <w:rPr>
          <w:rFonts w:ascii="Times New Roman" w:hAnsi="Times New Roman"/>
        </w:rPr>
        <w:t>Power in government stems from the people.</w:t>
      </w:r>
      <w:proofErr w:type="gramEnd"/>
      <w:r w:rsidRPr="004C33B6">
        <w:rPr>
          <w:rFonts w:ascii="Times New Roman" w:hAnsi="Times New Roman"/>
        </w:rPr>
        <w:t xml:space="preserve"> If the people don’t agree with how their government’s power is being used, then the power is being taken from them. A government that doesn’t follow the people’s will is also oppressive. Its power stems not from consent (for merely living in a nation doesn’t constitute consent), but is forcibly taken. Thus, an undemocratic government doesn’t have ownership of the power it wields, and is thus illegitimate. Further, power is only legitimately taken with the assumption that it will be used to achieve the people’s will. This gives the government an obligation, stemming from its very source to adhere to the citizens’ wishes.</w:t>
      </w:r>
    </w:p>
    <w:p w:rsidR="00F20530" w:rsidRPr="004C33B6" w:rsidRDefault="00F20530" w:rsidP="00F20530">
      <w:pPr>
        <w:rPr>
          <w:rFonts w:ascii="Times New Roman" w:hAnsi="Times New Roman"/>
        </w:rPr>
      </w:pPr>
    </w:p>
    <w:p w:rsidR="00F20530" w:rsidRPr="004C33B6" w:rsidRDefault="00F20530" w:rsidP="00F20530">
      <w:pPr>
        <w:rPr>
          <w:rStyle w:val="sensecontent"/>
        </w:rPr>
      </w:pPr>
      <w:r w:rsidRPr="004C33B6">
        <w:rPr>
          <w:rFonts w:ascii="Times New Roman" w:hAnsi="Times New Roman"/>
        </w:rPr>
        <w:t xml:space="preserve">Second, </w:t>
      </w:r>
      <w:r w:rsidRPr="004C33B6">
        <w:rPr>
          <w:rStyle w:val="sensecontent"/>
          <w:rFonts w:ascii="Times New Roman" w:hAnsi="Times New Roman"/>
        </w:rPr>
        <w:t xml:space="preserve">there are different conceptions of ideas like the good, morality, and justice.  Democracy provides a forum that defines and utilizes these contested terms.  Otherwise, we can never know what they mean or implement them.  Thus, democracy is necessary </w:t>
      </w:r>
      <w:r w:rsidR="007907D6">
        <w:rPr>
          <w:rStyle w:val="sensecontent"/>
          <w:rFonts w:ascii="Times New Roman" w:hAnsi="Times New Roman"/>
        </w:rPr>
        <w:t>to reach</w:t>
      </w:r>
      <w:r w:rsidRPr="004C33B6">
        <w:rPr>
          <w:rStyle w:val="sensecontent"/>
          <w:rFonts w:ascii="Times New Roman" w:hAnsi="Times New Roman"/>
        </w:rPr>
        <w:t xml:space="preserve"> any higher “good”.  When the government doesn’t follow public opinion, it shuts out insight into what obligations it possesses.  </w:t>
      </w:r>
    </w:p>
    <w:p w:rsidR="00F20530" w:rsidRPr="004C33B6" w:rsidRDefault="00F20530" w:rsidP="00F20530">
      <w:pPr>
        <w:rPr>
          <w:rFonts w:ascii="Times New Roman" w:hAnsi="Times New Roman"/>
        </w:rPr>
      </w:pPr>
    </w:p>
    <w:p w:rsidR="00F20530" w:rsidRPr="004C33B6" w:rsidRDefault="00F20530" w:rsidP="007C2625">
      <w:pPr>
        <w:rPr>
          <w:rFonts w:ascii="Times New Roman" w:hAnsi="Times New Roman"/>
        </w:rPr>
      </w:pPr>
      <w:r w:rsidRPr="004C33B6">
        <w:rPr>
          <w:rStyle w:val="sensecontent"/>
          <w:rFonts w:ascii="Times New Roman" w:hAnsi="Times New Roman"/>
        </w:rPr>
        <w:t>Furthermore, e</w:t>
      </w:r>
      <w:r w:rsidR="007C2625" w:rsidRPr="004C33B6">
        <w:rPr>
          <w:rStyle w:val="sensecontent"/>
          <w:rFonts w:ascii="Times New Roman" w:hAnsi="Times New Roman"/>
        </w:rPr>
        <w:t>ven if my argument about the difficulty of affirming is wrong in gene</w:t>
      </w:r>
      <w:r w:rsidRPr="004C33B6">
        <w:rPr>
          <w:rStyle w:val="sensecontent"/>
          <w:rFonts w:ascii="Times New Roman" w:hAnsi="Times New Roman"/>
        </w:rPr>
        <w:t xml:space="preserve">ral, on this topic it's </w:t>
      </w:r>
      <w:r w:rsidR="007C2625" w:rsidRPr="004C33B6">
        <w:rPr>
          <w:rStyle w:val="sensecontent"/>
          <w:rFonts w:ascii="Times New Roman" w:hAnsi="Times New Roman"/>
        </w:rPr>
        <w:t xml:space="preserve">just true. </w:t>
      </w:r>
      <w:r w:rsidR="007C2625" w:rsidRPr="004C33B6">
        <w:rPr>
          <w:rFonts w:ascii="Times New Roman" w:hAnsi="Times New Roman"/>
        </w:rPr>
        <w:t xml:space="preserve">At Blake only 8.33 rounds were won by the affirmative in triples. </w:t>
      </w:r>
      <w:r w:rsidR="0063285E" w:rsidRPr="004C33B6">
        <w:rPr>
          <w:rFonts w:ascii="Times New Roman" w:hAnsi="Times New Roman"/>
        </w:rPr>
        <w:t>N</w:t>
      </w:r>
      <w:r w:rsidR="007C2625" w:rsidRPr="004C33B6">
        <w:rPr>
          <w:rFonts w:ascii="Times New Roman" w:hAnsi="Times New Roman"/>
        </w:rPr>
        <w:t xml:space="preserve">eg skew ON THIS TOPIC is empirically proven because the triple-octofinal round is the round with the largest disparities between </w:t>
      </w:r>
      <w:proofErr w:type="gramStart"/>
      <w:r w:rsidR="007C2625" w:rsidRPr="004C33B6">
        <w:rPr>
          <w:rFonts w:ascii="Times New Roman" w:hAnsi="Times New Roman"/>
        </w:rPr>
        <w:t>talent</w:t>
      </w:r>
      <w:proofErr w:type="gramEnd"/>
      <w:r w:rsidR="007C2625" w:rsidRPr="004C33B6">
        <w:rPr>
          <w:rFonts w:ascii="Times New Roman" w:hAnsi="Times New Roman"/>
        </w:rPr>
        <w:t xml:space="preserve">. Thus, at worst, </w:t>
      </w:r>
      <w:r w:rsidRPr="004C33B6">
        <w:rPr>
          <w:rFonts w:ascii="Times New Roman" w:hAnsi="Times New Roman"/>
        </w:rPr>
        <w:t xml:space="preserve">even if my argument about AFC is wrong at the top of the AC, </w:t>
      </w:r>
      <w:r w:rsidR="007C2625" w:rsidRPr="004C33B6">
        <w:rPr>
          <w:rFonts w:ascii="Times New Roman" w:hAnsi="Times New Roman"/>
        </w:rPr>
        <w:t xml:space="preserve">on this topic, empirically neg's have an easier time winning the round, meaning so long as my standard is fair you should prefer it. </w:t>
      </w:r>
    </w:p>
    <w:p w:rsidR="00F20530" w:rsidRPr="004C33B6" w:rsidRDefault="00F20530" w:rsidP="00F20530">
      <w:pPr>
        <w:rPr>
          <w:rFonts w:ascii="Times New Roman" w:hAnsi="Times New Roman"/>
        </w:rPr>
      </w:pPr>
    </w:p>
    <w:p w:rsidR="007C2625" w:rsidRPr="004C33B6" w:rsidRDefault="00F20530" w:rsidP="007C2625">
      <w:pPr>
        <w:rPr>
          <w:rFonts w:ascii="Times New Roman" w:hAnsi="Times New Roman"/>
        </w:rPr>
      </w:pPr>
      <w:r w:rsidRPr="004C33B6">
        <w:rPr>
          <w:rFonts w:ascii="Times New Roman" w:hAnsi="Times New Roman"/>
        </w:rPr>
        <w:t>Lastly</w:t>
      </w:r>
      <w:r w:rsidR="007C2625" w:rsidRPr="004C33B6">
        <w:rPr>
          <w:rFonts w:ascii="Times New Roman" w:hAnsi="Times New Roman"/>
        </w:rPr>
        <w:t>, my standard is 100% fair:</w:t>
      </w:r>
    </w:p>
    <w:p w:rsidR="007C2625" w:rsidRPr="004C33B6" w:rsidRDefault="007C2625" w:rsidP="007C2625">
      <w:pPr>
        <w:rPr>
          <w:rFonts w:ascii="Times New Roman" w:hAnsi="Times New Roman"/>
        </w:rPr>
      </w:pPr>
    </w:p>
    <w:p w:rsidR="007C2625" w:rsidRPr="004C33B6" w:rsidRDefault="0063285E" w:rsidP="007C2625">
      <w:pPr>
        <w:rPr>
          <w:rFonts w:ascii="Times New Roman" w:hAnsi="Times New Roman"/>
        </w:rPr>
      </w:pPr>
      <w:r w:rsidRPr="004C33B6">
        <w:rPr>
          <w:rFonts w:ascii="Times New Roman" w:hAnsi="Times New Roman"/>
        </w:rPr>
        <w:t>First, t</w:t>
      </w:r>
      <w:r w:rsidR="007C2625" w:rsidRPr="004C33B6">
        <w:rPr>
          <w:rFonts w:ascii="Times New Roman" w:hAnsi="Times New Roman"/>
        </w:rPr>
        <w:t>his framework is predictable. The Liu</w:t>
      </w:r>
      <w:r w:rsidRPr="004C33B6">
        <w:rPr>
          <w:rFonts w:ascii="Times New Roman" w:hAnsi="Times New Roman"/>
        </w:rPr>
        <w:t>'</w:t>
      </w:r>
      <w:r w:rsidR="007C2625" w:rsidRPr="004C33B6">
        <w:rPr>
          <w:rFonts w:ascii="Times New Roman" w:hAnsi="Times New Roman"/>
        </w:rPr>
        <w:t xml:space="preserve">s have it posted on the </w:t>
      </w:r>
      <w:r w:rsidRPr="004C33B6">
        <w:rPr>
          <w:rFonts w:ascii="Times New Roman" w:hAnsi="Times New Roman"/>
        </w:rPr>
        <w:t>wiki;</w:t>
      </w:r>
      <w:r w:rsidR="007C2625" w:rsidRPr="004C33B6">
        <w:rPr>
          <w:rFonts w:ascii="Times New Roman" w:hAnsi="Times New Roman"/>
        </w:rPr>
        <w:t xml:space="preserve"> Palo Alto and Loyola have been running it all topic, and democracy AC's have shown up on most topics in LD in one form or another. The only way my </w:t>
      </w:r>
      <w:r w:rsidRPr="004C33B6">
        <w:rPr>
          <w:rFonts w:ascii="Times New Roman" w:hAnsi="Times New Roman"/>
        </w:rPr>
        <w:t>opponent</w:t>
      </w:r>
      <w:r w:rsidR="007C2625" w:rsidRPr="004C33B6">
        <w:rPr>
          <w:rFonts w:ascii="Times New Roman" w:hAnsi="Times New Roman"/>
        </w:rPr>
        <w:t xml:space="preserve"> couldn't have predicted dem</w:t>
      </w:r>
      <w:r w:rsidRPr="004C33B6">
        <w:rPr>
          <w:rFonts w:ascii="Times New Roman" w:hAnsi="Times New Roman"/>
        </w:rPr>
        <w:t xml:space="preserve">ocracy is if they live in a box or didn't compete on jan/feb. </w:t>
      </w:r>
    </w:p>
    <w:p w:rsidR="007C2625" w:rsidRPr="004C33B6" w:rsidRDefault="007C2625" w:rsidP="007C2625">
      <w:pPr>
        <w:rPr>
          <w:rFonts w:ascii="Times New Roman" w:hAnsi="Times New Roman"/>
        </w:rPr>
      </w:pPr>
    </w:p>
    <w:p w:rsidR="007F1305" w:rsidRPr="004C33B6" w:rsidRDefault="0063285E" w:rsidP="004E3E2D">
      <w:pPr>
        <w:rPr>
          <w:rStyle w:val="sensecontent"/>
        </w:rPr>
      </w:pPr>
      <w:r w:rsidRPr="004C33B6">
        <w:rPr>
          <w:rFonts w:ascii="Times New Roman" w:hAnsi="Times New Roman"/>
        </w:rPr>
        <w:t>Second,</w:t>
      </w:r>
      <w:r w:rsidR="007C2625" w:rsidRPr="004C33B6">
        <w:rPr>
          <w:rFonts w:ascii="Times New Roman" w:hAnsi="Times New Roman"/>
        </w:rPr>
        <w:t xml:space="preserve"> </w:t>
      </w:r>
      <w:r w:rsidRPr="004C33B6">
        <w:rPr>
          <w:rFonts w:ascii="Times New Roman" w:hAnsi="Times New Roman"/>
        </w:rPr>
        <w:t xml:space="preserve">there is plenty of literature and thus ground for both sides. </w:t>
      </w:r>
      <w:r w:rsidRPr="004C33B6">
        <w:rPr>
          <w:rFonts w:ascii="Times New Roman" w:hAnsi="Times New Roman"/>
          <w:color w:val="000000"/>
        </w:rPr>
        <w:t>Piquero and Steinberg as well as Schiraldi and Solar have written articles that flow neg on this topic, proving there is lit. Furthermore, there are a bunch of easy turns the neg can make to democracy.</w:t>
      </w:r>
    </w:p>
    <w:p w:rsidR="002C738A" w:rsidRPr="004C33B6" w:rsidRDefault="002C738A" w:rsidP="004E3E2D">
      <w:pPr>
        <w:rPr>
          <w:rFonts w:ascii="Times New Roman" w:hAnsi="Times New Roman"/>
        </w:rPr>
      </w:pPr>
    </w:p>
    <w:p w:rsidR="002C738A" w:rsidRPr="004C33B6" w:rsidRDefault="002C738A" w:rsidP="004E3E2D">
      <w:pPr>
        <w:rPr>
          <w:rFonts w:ascii="Times New Roman" w:hAnsi="Times New Roman"/>
        </w:rPr>
      </w:pPr>
      <w:r w:rsidRPr="004C33B6">
        <w:rPr>
          <w:rFonts w:ascii="Times New Roman" w:hAnsi="Times New Roman"/>
        </w:rPr>
        <w:t xml:space="preserve">I contend that the people of the US want to treat juveniles charged with violent felonies as adults. </w:t>
      </w:r>
    </w:p>
    <w:p w:rsidR="002C738A" w:rsidRPr="004C33B6" w:rsidRDefault="002C738A" w:rsidP="004E3E2D">
      <w:pPr>
        <w:rPr>
          <w:rFonts w:ascii="Times New Roman" w:hAnsi="Times New Roman"/>
        </w:rPr>
      </w:pPr>
    </w:p>
    <w:p w:rsidR="004C33B6" w:rsidRPr="004C33B6" w:rsidRDefault="004C33B6" w:rsidP="004C33B6">
      <w:pPr>
        <w:rPr>
          <w:rFonts w:ascii="Times New Roman" w:hAnsi="Times New Roman"/>
        </w:rPr>
      </w:pPr>
      <w:r w:rsidRPr="004C33B6">
        <w:rPr>
          <w:rFonts w:ascii="Times New Roman" w:hAnsi="Times New Roman"/>
        </w:rPr>
        <w:t xml:space="preserve">First, </w:t>
      </w:r>
      <w:r w:rsidRPr="004C33B6">
        <w:rPr>
          <w:rFonts w:ascii="Times New Roman" w:hAnsi="Times New Roman" w:cs="Times"/>
          <w:szCs w:val="20"/>
        </w:rPr>
        <w:t>Applegate</w:t>
      </w:r>
      <w:r w:rsidRPr="004C33B6">
        <w:rPr>
          <w:rStyle w:val="FootnoteReference"/>
          <w:rFonts w:ascii="Times New Roman" w:hAnsi="Times New Roman" w:cs="Times"/>
          <w:szCs w:val="20"/>
        </w:rPr>
        <w:footnoteReference w:id="4"/>
      </w:r>
      <w:r w:rsidRPr="004C33B6">
        <w:rPr>
          <w:rFonts w:ascii="Times New Roman" w:hAnsi="Times New Roman" w:cs="Times"/>
          <w:szCs w:val="20"/>
        </w:rPr>
        <w:t xml:space="preserve"> 1 explains the past set of studies on the topic:</w:t>
      </w:r>
    </w:p>
    <w:p w:rsidR="004C33B6" w:rsidRPr="004C33B6" w:rsidRDefault="004C33B6" w:rsidP="004C33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w:b/>
          <w:szCs w:val="20"/>
          <w:u w:val="single"/>
        </w:rPr>
      </w:pPr>
    </w:p>
    <w:p w:rsidR="004C33B6" w:rsidRPr="004C33B6" w:rsidRDefault="004C33B6" w:rsidP="004C33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10" w:hanging="810"/>
        <w:rPr>
          <w:rFonts w:ascii="Times New Roman" w:hAnsi="Times New Roman" w:cs="Helvetica"/>
          <w:sz w:val="16"/>
        </w:rPr>
      </w:pPr>
      <w:r w:rsidRPr="004C33B6">
        <w:rPr>
          <w:rFonts w:ascii="Times New Roman" w:hAnsi="Times New Roman" w:cs="Times"/>
          <w:b/>
          <w:szCs w:val="20"/>
        </w:rPr>
        <w:tab/>
      </w:r>
      <w:r w:rsidRPr="004C33B6">
        <w:rPr>
          <w:rFonts w:ascii="Times New Roman" w:hAnsi="Times New Roman" w:cs="Times"/>
          <w:b/>
          <w:szCs w:val="20"/>
        </w:rPr>
        <w:tab/>
      </w:r>
      <w:r w:rsidRPr="004C33B6">
        <w:rPr>
          <w:rFonts w:ascii="Times New Roman" w:hAnsi="Times New Roman" w:cs="Times"/>
          <w:sz w:val="16"/>
          <w:szCs w:val="20"/>
        </w:rPr>
        <w:t>First,</w:t>
      </w:r>
      <w:r w:rsidRPr="004C33B6">
        <w:rPr>
          <w:rFonts w:ascii="Times New Roman" w:hAnsi="Times New Roman" w:cs="Times"/>
          <w:b/>
          <w:szCs w:val="20"/>
          <w:u w:val="single"/>
        </w:rPr>
        <w:t xml:space="preserve"> [studies have consistently shown that] a large segment of the public supports transferring serious, youthful offenders to the</w:t>
      </w:r>
      <w:r w:rsidRPr="004C33B6">
        <w:rPr>
          <w:rFonts w:ascii="Times New Roman" w:hAnsi="Times New Roman" w:cs="Helvetica"/>
          <w:b/>
          <w:u w:val="single"/>
        </w:rPr>
        <w:t xml:space="preserve"> </w:t>
      </w:r>
      <w:r w:rsidRPr="004C33B6">
        <w:rPr>
          <w:rFonts w:ascii="Times New Roman" w:hAnsi="Times New Roman" w:cs="Times"/>
          <w:b/>
          <w:szCs w:val="20"/>
          <w:u w:val="single"/>
        </w:rPr>
        <w:t xml:space="preserve">adult criminal justice system </w:t>
      </w:r>
      <w:r w:rsidRPr="004C33B6">
        <w:rPr>
          <w:rFonts w:ascii="Times New Roman" w:hAnsi="Times New Roman" w:cs="Times"/>
          <w:sz w:val="16"/>
          <w:szCs w:val="20"/>
        </w:rPr>
        <w:t>(Baron &amp; Hartnagel, 1996; Bouley &amp; Wells,</w:t>
      </w:r>
      <w:r w:rsidRPr="004C33B6">
        <w:rPr>
          <w:rFonts w:ascii="Times New Roman" w:hAnsi="Times New Roman" w:cs="Helvetica"/>
          <w:sz w:val="16"/>
        </w:rPr>
        <w:t xml:space="preserve"> </w:t>
      </w:r>
      <w:r w:rsidRPr="004C33B6">
        <w:rPr>
          <w:rFonts w:ascii="Times New Roman" w:hAnsi="Times New Roman" w:cs="Times"/>
          <w:sz w:val="16"/>
          <w:szCs w:val="20"/>
        </w:rPr>
        <w:t>2001; Hart, 1998; Mears, 2001; Schwartz, 1992; Wu, 2000)</w:t>
      </w:r>
      <w:r w:rsidRPr="004C33B6">
        <w:rPr>
          <w:rFonts w:ascii="Times New Roman" w:hAnsi="Times New Roman" w:cs="Times"/>
          <w:b/>
          <w:szCs w:val="20"/>
          <w:u w:val="single"/>
        </w:rPr>
        <w:t>. [First] Using a</w:t>
      </w:r>
      <w:r w:rsidRPr="004C33B6">
        <w:rPr>
          <w:rFonts w:ascii="Times New Roman" w:hAnsi="Times New Roman" w:cs="Helvetica"/>
          <w:b/>
          <w:u w:val="single"/>
        </w:rPr>
        <w:t xml:space="preserve"> </w:t>
      </w:r>
      <w:r w:rsidRPr="004C33B6">
        <w:rPr>
          <w:rFonts w:ascii="Times New Roman" w:hAnsi="Times New Roman" w:cs="Times"/>
          <w:b/>
          <w:szCs w:val="20"/>
          <w:u w:val="single"/>
        </w:rPr>
        <w:t xml:space="preserve">nationally representative sample, </w:t>
      </w:r>
      <w:r w:rsidRPr="004C33B6">
        <w:rPr>
          <w:rFonts w:ascii="Times New Roman" w:hAnsi="Times New Roman" w:cs="Times"/>
          <w:sz w:val="16"/>
          <w:szCs w:val="20"/>
        </w:rPr>
        <w:t>for example,</w:t>
      </w:r>
      <w:r w:rsidRPr="004C33B6">
        <w:rPr>
          <w:rFonts w:ascii="Times New Roman" w:hAnsi="Times New Roman" w:cs="Times"/>
          <w:b/>
          <w:sz w:val="16"/>
          <w:szCs w:val="20"/>
          <w:u w:val="single"/>
        </w:rPr>
        <w:t xml:space="preserve"> </w:t>
      </w:r>
      <w:r w:rsidRPr="004C33B6">
        <w:rPr>
          <w:rFonts w:ascii="Times New Roman" w:hAnsi="Times New Roman" w:cs="Times"/>
          <w:b/>
          <w:szCs w:val="20"/>
          <w:u w:val="single"/>
        </w:rPr>
        <w:t xml:space="preserve">Triplett (1996) found that [87%] </w:t>
      </w:r>
      <w:r w:rsidRPr="004C33B6">
        <w:rPr>
          <w:rFonts w:ascii="Times New Roman" w:hAnsi="Times New Roman" w:cs="Times"/>
          <w:sz w:val="16"/>
          <w:szCs w:val="20"/>
        </w:rPr>
        <w:t>a</w:t>
      </w:r>
      <w:r w:rsidRPr="004C33B6">
        <w:rPr>
          <w:rFonts w:ascii="Times New Roman" w:hAnsi="Times New Roman" w:cs="Helvetica"/>
          <w:sz w:val="16"/>
        </w:rPr>
        <w:t xml:space="preserve"> </w:t>
      </w:r>
      <w:r w:rsidRPr="004C33B6">
        <w:rPr>
          <w:rFonts w:ascii="Times New Roman" w:hAnsi="Times New Roman" w:cs="Times"/>
          <w:sz w:val="16"/>
          <w:szCs w:val="20"/>
        </w:rPr>
        <w:t xml:space="preserve">majority </w:t>
      </w:r>
      <w:r w:rsidRPr="004C33B6">
        <w:rPr>
          <w:rFonts w:ascii="Times New Roman" w:hAnsi="Times New Roman" w:cs="Times"/>
          <w:b/>
          <w:szCs w:val="20"/>
          <w:u w:val="single"/>
        </w:rPr>
        <w:t>of the respondents agreed or strongly agreed that youths charged</w:t>
      </w:r>
      <w:r w:rsidRPr="004C33B6">
        <w:rPr>
          <w:rFonts w:ascii="Times New Roman" w:hAnsi="Times New Roman" w:cs="Helvetica"/>
          <w:b/>
          <w:u w:val="single"/>
        </w:rPr>
        <w:t xml:space="preserve"> </w:t>
      </w:r>
      <w:r w:rsidRPr="004C33B6">
        <w:rPr>
          <w:rFonts w:ascii="Times New Roman" w:hAnsi="Times New Roman" w:cs="Times"/>
          <w:b/>
          <w:szCs w:val="20"/>
          <w:u w:val="single"/>
        </w:rPr>
        <w:t xml:space="preserve">with </w:t>
      </w:r>
      <w:r w:rsidRPr="004C33B6">
        <w:rPr>
          <w:rFonts w:ascii="Times New Roman" w:hAnsi="Times New Roman" w:cs="Times"/>
          <w:sz w:val="16"/>
          <w:szCs w:val="20"/>
        </w:rPr>
        <w:t xml:space="preserve">a serious property crime, serious drug crime, or </w:t>
      </w:r>
      <w:r w:rsidRPr="004C33B6">
        <w:rPr>
          <w:rFonts w:ascii="Times New Roman" w:hAnsi="Times New Roman" w:cs="Times"/>
          <w:b/>
          <w:szCs w:val="20"/>
          <w:u w:val="single"/>
        </w:rPr>
        <w:t>serious violent crime</w:t>
      </w:r>
      <w:r w:rsidRPr="004C33B6">
        <w:rPr>
          <w:rFonts w:ascii="Times New Roman" w:hAnsi="Times New Roman" w:cs="Helvetica"/>
          <w:b/>
          <w:u w:val="single"/>
        </w:rPr>
        <w:t xml:space="preserve"> </w:t>
      </w:r>
      <w:r w:rsidRPr="004C33B6">
        <w:rPr>
          <w:rFonts w:ascii="Times New Roman" w:hAnsi="Times New Roman" w:cs="Times"/>
          <w:b/>
          <w:szCs w:val="20"/>
          <w:u w:val="single"/>
        </w:rPr>
        <w:t xml:space="preserve">should be tried as adults </w:t>
      </w:r>
      <w:r w:rsidRPr="004C33B6">
        <w:rPr>
          <w:rFonts w:ascii="Times New Roman" w:hAnsi="Times New Roman" w:cs="Times"/>
          <w:sz w:val="16"/>
          <w:szCs w:val="20"/>
        </w:rPr>
        <w:t>(62%, 69%, and</w:t>
      </w:r>
      <w:r w:rsidRPr="004C33B6">
        <w:rPr>
          <w:rFonts w:ascii="Times New Roman" w:hAnsi="Times New Roman" w:cs="Times"/>
          <w:b/>
          <w:szCs w:val="20"/>
        </w:rPr>
        <w:t xml:space="preserve"> </w:t>
      </w:r>
      <w:r w:rsidRPr="004C33B6">
        <w:rPr>
          <w:rFonts w:ascii="Times New Roman" w:hAnsi="Times New Roman" w:cs="Times"/>
          <w:sz w:val="16"/>
          <w:szCs w:val="20"/>
        </w:rPr>
        <w:t>87%, respectively).</w:t>
      </w:r>
      <w:r w:rsidRPr="004C33B6">
        <w:rPr>
          <w:rFonts w:ascii="Times New Roman" w:hAnsi="Times New Roman" w:cs="Times"/>
          <w:b/>
          <w:szCs w:val="20"/>
        </w:rPr>
        <w:t xml:space="preserve"> </w:t>
      </w:r>
      <w:r w:rsidRPr="004C33B6">
        <w:rPr>
          <w:rFonts w:ascii="Times New Roman" w:hAnsi="Times New Roman" w:cs="Times"/>
          <w:sz w:val="16"/>
          <w:szCs w:val="20"/>
        </w:rPr>
        <w:t>Similarly,</w:t>
      </w:r>
      <w:r w:rsidRPr="004C33B6">
        <w:rPr>
          <w:rFonts w:ascii="Times New Roman" w:hAnsi="Times New Roman" w:cs="Helvetica"/>
          <w:sz w:val="16"/>
        </w:rPr>
        <w:t xml:space="preserve"> </w:t>
      </w:r>
      <w:r w:rsidRPr="004C33B6">
        <w:rPr>
          <w:rFonts w:ascii="Times New Roman" w:hAnsi="Times New Roman" w:cs="Times"/>
          <w:sz w:val="16"/>
          <w:szCs w:val="20"/>
        </w:rPr>
        <w:t>Sprott (1998) found that 64% of her Canadian sample opposed a separate</w:t>
      </w:r>
      <w:r w:rsidRPr="004C33B6">
        <w:rPr>
          <w:rFonts w:ascii="Times New Roman" w:hAnsi="Times New Roman" w:cs="Helvetica"/>
          <w:sz w:val="16"/>
        </w:rPr>
        <w:t xml:space="preserve"> </w:t>
      </w:r>
      <w:r w:rsidRPr="004C33B6">
        <w:rPr>
          <w:rFonts w:ascii="Times New Roman" w:hAnsi="Times New Roman" w:cs="Times"/>
          <w:sz w:val="16"/>
          <w:szCs w:val="20"/>
        </w:rPr>
        <w:t>justice system for youth charged with criminal offenses</w:t>
      </w:r>
      <w:r w:rsidRPr="004C33B6">
        <w:rPr>
          <w:rFonts w:ascii="Times New Roman" w:hAnsi="Times New Roman" w:cs="Times"/>
          <w:b/>
          <w:szCs w:val="20"/>
        </w:rPr>
        <w:t xml:space="preserve">. </w:t>
      </w:r>
      <w:proofErr w:type="gramStart"/>
      <w:r w:rsidRPr="004C33B6">
        <w:rPr>
          <w:rFonts w:ascii="Times New Roman" w:hAnsi="Times New Roman" w:cs="Times"/>
          <w:sz w:val="16"/>
          <w:szCs w:val="20"/>
        </w:rPr>
        <w:t>Somewhat less</w:t>
      </w:r>
      <w:r w:rsidRPr="004C33B6">
        <w:rPr>
          <w:rFonts w:ascii="Times New Roman" w:hAnsi="Times New Roman" w:cs="Helvetica"/>
          <w:sz w:val="16"/>
        </w:rPr>
        <w:t xml:space="preserve"> </w:t>
      </w:r>
      <w:r w:rsidRPr="004C33B6">
        <w:rPr>
          <w:rFonts w:ascii="Times New Roman" w:hAnsi="Times New Roman" w:cs="Times"/>
          <w:sz w:val="16"/>
          <w:szCs w:val="20"/>
        </w:rPr>
        <w:t>support was uncovered by Schiraldi and Soler</w:t>
      </w:r>
      <w:proofErr w:type="gramEnd"/>
      <w:r w:rsidRPr="004C33B6">
        <w:rPr>
          <w:rFonts w:ascii="Times New Roman" w:hAnsi="Times New Roman" w:cs="Times"/>
          <w:sz w:val="16"/>
          <w:szCs w:val="20"/>
        </w:rPr>
        <w:t xml:space="preserve"> (1998, p. 598) when they</w:t>
      </w:r>
      <w:r w:rsidRPr="004C33B6">
        <w:rPr>
          <w:rFonts w:ascii="Times New Roman" w:hAnsi="Times New Roman" w:cs="Helvetica"/>
          <w:sz w:val="16"/>
        </w:rPr>
        <w:t xml:space="preserve"> </w:t>
      </w:r>
      <w:r w:rsidRPr="004C33B6">
        <w:rPr>
          <w:rFonts w:ascii="Times New Roman" w:hAnsi="Times New Roman" w:cs="Times"/>
          <w:sz w:val="16"/>
          <w:szCs w:val="20"/>
        </w:rPr>
        <w:t>asked people whether they agreed or disagreed that “federal prosecutors</w:t>
      </w:r>
      <w:r w:rsidRPr="004C33B6">
        <w:rPr>
          <w:rFonts w:ascii="Times New Roman" w:hAnsi="Times New Roman" w:cs="Helvetica"/>
          <w:sz w:val="16"/>
        </w:rPr>
        <w:t xml:space="preserve"> </w:t>
      </w:r>
      <w:r w:rsidRPr="004C33B6">
        <w:rPr>
          <w:rFonts w:ascii="Times New Roman" w:hAnsi="Times New Roman" w:cs="Times"/>
          <w:sz w:val="16"/>
          <w:szCs w:val="20"/>
        </w:rPr>
        <w:t>should have total discretion to try juveniles as adults for all felonies.” Given</w:t>
      </w:r>
      <w:r w:rsidRPr="004C33B6">
        <w:rPr>
          <w:rFonts w:ascii="Times New Roman" w:hAnsi="Times New Roman" w:cs="Helvetica"/>
          <w:sz w:val="16"/>
        </w:rPr>
        <w:t xml:space="preserve"> </w:t>
      </w:r>
      <w:r w:rsidRPr="004C33B6">
        <w:rPr>
          <w:rFonts w:ascii="Times New Roman" w:hAnsi="Times New Roman" w:cs="Times"/>
          <w:sz w:val="16"/>
          <w:szCs w:val="20"/>
        </w:rPr>
        <w:t>the multiple issues included in this question, it is hard to determine whether</w:t>
      </w:r>
      <w:r w:rsidRPr="004C33B6">
        <w:rPr>
          <w:rFonts w:ascii="Times New Roman" w:hAnsi="Times New Roman" w:cs="Helvetica"/>
          <w:sz w:val="16"/>
        </w:rPr>
        <w:t xml:space="preserve"> </w:t>
      </w:r>
      <w:r w:rsidRPr="004C33B6">
        <w:rPr>
          <w:rFonts w:ascii="Times New Roman" w:hAnsi="Times New Roman" w:cs="Times"/>
          <w:sz w:val="16"/>
          <w:szCs w:val="20"/>
        </w:rPr>
        <w:t>respondents were reacting to the idea of transfer or to giving prosecutors</w:t>
      </w:r>
      <w:r w:rsidRPr="004C33B6">
        <w:rPr>
          <w:rFonts w:ascii="Times New Roman" w:hAnsi="Times New Roman" w:cs="Helvetica"/>
          <w:sz w:val="16"/>
        </w:rPr>
        <w:t xml:space="preserve"> </w:t>
      </w:r>
      <w:r w:rsidRPr="004C33B6">
        <w:rPr>
          <w:rFonts w:ascii="Times New Roman" w:hAnsi="Times New Roman" w:cs="Times"/>
          <w:sz w:val="16"/>
          <w:szCs w:val="20"/>
        </w:rPr>
        <w:t>broad discretionary power, but 41% agreed somewhat or strongly.</w:t>
      </w:r>
      <w:r w:rsidRPr="004C33B6">
        <w:rPr>
          <w:rFonts w:ascii="Times New Roman" w:hAnsi="Times New Roman" w:cs="Helvetica"/>
          <w:sz w:val="16"/>
        </w:rPr>
        <w:t xml:space="preserve"> </w:t>
      </w:r>
      <w:r w:rsidRPr="004C33B6">
        <w:rPr>
          <w:rFonts w:ascii="Times New Roman" w:hAnsi="Times New Roman" w:cs="Times"/>
          <w:sz w:val="16"/>
          <w:szCs w:val="20"/>
        </w:rPr>
        <w:t>Second, [However, it is important to note that] the level of support varies depending on the type of offense presented to the respondent. Most studies have not asked for views on transfer</w:t>
      </w:r>
      <w:r w:rsidRPr="004C33B6">
        <w:rPr>
          <w:rFonts w:ascii="Times New Roman" w:hAnsi="Times New Roman" w:cs="Helvetica"/>
          <w:sz w:val="16"/>
        </w:rPr>
        <w:t xml:space="preserve"> </w:t>
      </w:r>
      <w:r w:rsidRPr="004C33B6">
        <w:rPr>
          <w:rFonts w:ascii="Times New Roman" w:hAnsi="Times New Roman" w:cs="Times"/>
          <w:sz w:val="16"/>
          <w:szCs w:val="20"/>
        </w:rPr>
        <w:t>overall. Rather, they have questioned respondents about their views on</w:t>
      </w:r>
      <w:r w:rsidRPr="004C33B6">
        <w:rPr>
          <w:rFonts w:ascii="Times New Roman" w:hAnsi="Times New Roman" w:cs="Helvetica"/>
          <w:sz w:val="16"/>
        </w:rPr>
        <w:t xml:space="preserve"> </w:t>
      </w:r>
      <w:r w:rsidRPr="004C33B6">
        <w:rPr>
          <w:rFonts w:ascii="Times New Roman" w:hAnsi="Times New Roman" w:cs="Times"/>
          <w:sz w:val="16"/>
          <w:szCs w:val="20"/>
        </w:rPr>
        <w:t xml:space="preserve">transferring </w:t>
      </w:r>
      <w:proofErr w:type="gramStart"/>
      <w:r w:rsidRPr="004C33B6">
        <w:rPr>
          <w:rFonts w:ascii="Times New Roman" w:hAnsi="Times New Roman" w:cs="Times"/>
          <w:sz w:val="16"/>
          <w:szCs w:val="20"/>
        </w:rPr>
        <w:t>youths</w:t>
      </w:r>
      <w:proofErr w:type="gramEnd"/>
      <w:r w:rsidRPr="004C33B6">
        <w:rPr>
          <w:rFonts w:ascii="Times New Roman" w:hAnsi="Times New Roman" w:cs="Times"/>
          <w:sz w:val="16"/>
          <w:szCs w:val="20"/>
        </w:rPr>
        <w:t xml:space="preserve"> accused of a particular class of crimes: selling illegal</w:t>
      </w:r>
      <w:r w:rsidRPr="004C33B6">
        <w:rPr>
          <w:rFonts w:ascii="Times New Roman" w:hAnsi="Times New Roman" w:cs="Helvetica"/>
          <w:sz w:val="16"/>
        </w:rPr>
        <w:t xml:space="preserve"> </w:t>
      </w:r>
      <w:r w:rsidRPr="004C33B6">
        <w:rPr>
          <w:rFonts w:ascii="Times New Roman" w:hAnsi="Times New Roman" w:cs="Times"/>
          <w:sz w:val="16"/>
          <w:szCs w:val="20"/>
        </w:rPr>
        <w:t>drugs, property offenses, or violent offenses. Public support for transfer is</w:t>
      </w:r>
      <w:r w:rsidRPr="004C33B6">
        <w:rPr>
          <w:rFonts w:ascii="Times New Roman" w:hAnsi="Times New Roman" w:cs="Helvetica"/>
          <w:sz w:val="16"/>
        </w:rPr>
        <w:t xml:space="preserve"> </w:t>
      </w:r>
      <w:r w:rsidRPr="004C33B6">
        <w:rPr>
          <w:rFonts w:ascii="Times New Roman" w:hAnsi="Times New Roman" w:cs="Times"/>
          <w:sz w:val="16"/>
          <w:szCs w:val="20"/>
        </w:rPr>
        <w:t xml:space="preserve">highest for serious, violent offenses. </w:t>
      </w:r>
      <w:r w:rsidRPr="004C33B6">
        <w:rPr>
          <w:rFonts w:ascii="Times New Roman" w:hAnsi="Times New Roman" w:cs="Times"/>
          <w:b/>
          <w:szCs w:val="20"/>
          <w:u w:val="single"/>
        </w:rPr>
        <w:t xml:space="preserve">[Second,] the absolute level of support for transferring juveniles accused of [serious, violent offenses] </w:t>
      </w:r>
      <w:r w:rsidRPr="004C33B6">
        <w:rPr>
          <w:rFonts w:ascii="Times New Roman" w:hAnsi="Times New Roman" w:cs="Times"/>
          <w:sz w:val="16"/>
          <w:szCs w:val="20"/>
        </w:rPr>
        <w:t>this class of offense</w:t>
      </w:r>
      <w:r w:rsidRPr="004C33B6">
        <w:rPr>
          <w:rFonts w:ascii="Times New Roman" w:hAnsi="Times New Roman" w:cs="Times"/>
          <w:b/>
          <w:szCs w:val="20"/>
          <w:u w:val="single"/>
        </w:rPr>
        <w:t xml:space="preserve"> varies somewhat among</w:t>
      </w:r>
      <w:r w:rsidRPr="004C33B6">
        <w:rPr>
          <w:rFonts w:ascii="Times New Roman" w:hAnsi="Times New Roman" w:cs="Helvetica"/>
          <w:b/>
          <w:u w:val="single"/>
        </w:rPr>
        <w:t xml:space="preserve"> </w:t>
      </w:r>
      <w:r w:rsidRPr="004C33B6">
        <w:rPr>
          <w:rFonts w:ascii="Times New Roman" w:hAnsi="Times New Roman" w:cs="Times"/>
          <w:b/>
          <w:szCs w:val="20"/>
          <w:u w:val="single"/>
        </w:rPr>
        <w:t>studies, reaching as high as 90% (Wu, 2000) and dipping to a low of 67%</w:t>
      </w:r>
      <w:r w:rsidRPr="004C33B6">
        <w:rPr>
          <w:rFonts w:ascii="Times New Roman" w:hAnsi="Times New Roman" w:cs="Helvetica"/>
          <w:b/>
          <w:u w:val="single"/>
        </w:rPr>
        <w:t xml:space="preserve"> </w:t>
      </w:r>
      <w:r w:rsidRPr="004C33B6">
        <w:rPr>
          <w:rFonts w:ascii="Times New Roman" w:hAnsi="Times New Roman" w:cs="Times"/>
          <w:b/>
          <w:szCs w:val="20"/>
          <w:u w:val="single"/>
        </w:rPr>
        <w:t>(Schwartz, Guo, &amp; Kerbs</w:t>
      </w:r>
      <w:proofErr w:type="gramStart"/>
      <w:r w:rsidRPr="004C33B6">
        <w:rPr>
          <w:rFonts w:ascii="Times New Roman" w:hAnsi="Times New Roman" w:cs="Times"/>
          <w:b/>
          <w:szCs w:val="20"/>
          <w:u w:val="single"/>
        </w:rPr>
        <w:t>,1993</w:t>
      </w:r>
      <w:proofErr w:type="gramEnd"/>
      <w:r w:rsidRPr="004C33B6">
        <w:rPr>
          <w:rFonts w:ascii="Times New Roman" w:hAnsi="Times New Roman" w:cs="Times"/>
          <w:b/>
          <w:szCs w:val="20"/>
          <w:u w:val="single"/>
        </w:rPr>
        <w:t xml:space="preserve">). </w:t>
      </w:r>
      <w:r w:rsidRPr="004C33B6">
        <w:rPr>
          <w:rFonts w:ascii="Times New Roman" w:hAnsi="Times New Roman" w:cs="Times"/>
          <w:sz w:val="16"/>
          <w:szCs w:val="20"/>
        </w:rPr>
        <w:t>Selling large quantities of drugs and property offenses tend to elicit somewhat lower levels of preference for transfer</w:t>
      </w:r>
      <w:r w:rsidRPr="004C33B6">
        <w:rPr>
          <w:rFonts w:ascii="Times New Roman" w:hAnsi="Times New Roman" w:cs="Helvetica"/>
          <w:sz w:val="16"/>
        </w:rPr>
        <w:t xml:space="preserve"> </w:t>
      </w:r>
      <w:r w:rsidRPr="004C33B6">
        <w:rPr>
          <w:rFonts w:ascii="Times New Roman" w:hAnsi="Times New Roman" w:cs="Times"/>
          <w:sz w:val="16"/>
          <w:szCs w:val="20"/>
        </w:rPr>
        <w:t>(Bouley &amp; Wells, 2001; Mears, 2001; Schwartz, 1992; Schwartz et al.</w:t>
      </w:r>
      <w:proofErr w:type="gramStart"/>
      <w:r w:rsidRPr="004C33B6">
        <w:rPr>
          <w:rFonts w:ascii="Times New Roman" w:hAnsi="Times New Roman" w:cs="Times"/>
          <w:sz w:val="16"/>
          <w:szCs w:val="20"/>
        </w:rPr>
        <w:t>,1993</w:t>
      </w:r>
      <w:proofErr w:type="gramEnd"/>
      <w:r w:rsidRPr="004C33B6">
        <w:rPr>
          <w:rFonts w:ascii="Times New Roman" w:hAnsi="Times New Roman" w:cs="Times"/>
          <w:sz w:val="16"/>
          <w:szCs w:val="20"/>
        </w:rPr>
        <w:t>; Triplett, 1996; Wu, 2000; cf. Feiler &amp; Sheley, 1999). For these types</w:t>
      </w:r>
      <w:r w:rsidRPr="004C33B6">
        <w:rPr>
          <w:rFonts w:ascii="Times New Roman" w:hAnsi="Times New Roman" w:cs="Helvetica"/>
          <w:sz w:val="16"/>
        </w:rPr>
        <w:t xml:space="preserve"> </w:t>
      </w:r>
      <w:r w:rsidRPr="004C33B6">
        <w:rPr>
          <w:rFonts w:ascii="Times New Roman" w:hAnsi="Times New Roman" w:cs="Times"/>
          <w:sz w:val="16"/>
          <w:szCs w:val="20"/>
        </w:rPr>
        <w:t>of offenses, 60% to 70% of respondents typically indicate that they favor</w:t>
      </w:r>
      <w:r w:rsidRPr="004C33B6">
        <w:rPr>
          <w:rFonts w:ascii="Times New Roman" w:hAnsi="Times New Roman" w:cs="Helvetica"/>
          <w:sz w:val="16"/>
        </w:rPr>
        <w:t xml:space="preserve"> </w:t>
      </w:r>
      <w:r w:rsidRPr="004C33B6">
        <w:rPr>
          <w:rFonts w:ascii="Times New Roman" w:hAnsi="Times New Roman" w:cs="Times"/>
          <w:sz w:val="16"/>
          <w:szCs w:val="20"/>
        </w:rPr>
        <w:t>transfer to adult court.</w:t>
      </w:r>
      <w:r w:rsidRPr="004C33B6">
        <w:rPr>
          <w:rFonts w:ascii="Times New Roman" w:hAnsi="Times New Roman" w:cs="Helvetica"/>
          <w:sz w:val="16"/>
        </w:rPr>
        <w:t xml:space="preserve"> </w:t>
      </w:r>
    </w:p>
    <w:p w:rsidR="002C738A" w:rsidRPr="004C33B6" w:rsidRDefault="002C738A" w:rsidP="002C738A">
      <w:pPr>
        <w:rPr>
          <w:rFonts w:ascii="Times New Roman" w:hAnsi="Times New Roman"/>
        </w:rPr>
      </w:pPr>
    </w:p>
    <w:p w:rsidR="002C738A" w:rsidRPr="004C33B6" w:rsidRDefault="002C738A" w:rsidP="002C738A">
      <w:pPr>
        <w:rPr>
          <w:rFonts w:ascii="Times New Roman" w:hAnsi="Times New Roman"/>
        </w:rPr>
      </w:pPr>
      <w:r w:rsidRPr="004C33B6">
        <w:rPr>
          <w:rFonts w:ascii="Times New Roman" w:hAnsi="Times New Roman"/>
        </w:rPr>
        <w:t>Second, Applegate et al explain the results from there own study:</w:t>
      </w:r>
    </w:p>
    <w:p w:rsidR="002C738A" w:rsidRPr="004C33B6" w:rsidRDefault="002C738A" w:rsidP="002C738A">
      <w:pPr>
        <w:ind w:left="720" w:hanging="720"/>
        <w:rPr>
          <w:rFonts w:ascii="Times New Roman" w:hAnsi="Times New Roman"/>
          <w:b/>
          <w:u w:val="single"/>
        </w:rPr>
      </w:pPr>
    </w:p>
    <w:p w:rsidR="002C738A" w:rsidRPr="004C33B6" w:rsidRDefault="002C738A" w:rsidP="002C73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Times New Roman" w:hAnsi="Times New Roman" w:cs="Helvetica"/>
          <w:sz w:val="16"/>
        </w:rPr>
      </w:pPr>
      <w:r w:rsidRPr="004C33B6">
        <w:rPr>
          <w:rFonts w:ascii="Times New Roman" w:hAnsi="Times New Roman" w:cs="Times"/>
          <w:sz w:val="16"/>
          <w:szCs w:val="20"/>
        </w:rPr>
        <w:tab/>
      </w:r>
      <w:r w:rsidRPr="004C33B6">
        <w:rPr>
          <w:rFonts w:ascii="Times New Roman" w:hAnsi="Times New Roman" w:cs="Times"/>
          <w:sz w:val="16"/>
          <w:szCs w:val="20"/>
        </w:rPr>
        <w:tab/>
        <w:t>Table 1 presents the results of questions measuring the public’s support</w:t>
      </w:r>
      <w:r w:rsidRPr="004C33B6">
        <w:rPr>
          <w:rFonts w:ascii="Times New Roman" w:hAnsi="Times New Roman" w:cs="Helvetica"/>
          <w:sz w:val="16"/>
        </w:rPr>
        <w:t xml:space="preserve"> </w:t>
      </w:r>
      <w:r w:rsidRPr="004C33B6">
        <w:rPr>
          <w:rFonts w:ascii="Times New Roman" w:hAnsi="Times New Roman" w:cs="Times"/>
          <w:sz w:val="16"/>
          <w:szCs w:val="20"/>
        </w:rPr>
        <w:t>for transferring juveniles to the adult court. The top portion of the table</w:t>
      </w:r>
      <w:r w:rsidRPr="004C33B6">
        <w:rPr>
          <w:rFonts w:ascii="Times New Roman" w:hAnsi="Times New Roman" w:cs="Helvetica"/>
          <w:sz w:val="16"/>
        </w:rPr>
        <w:t xml:space="preserve"> </w:t>
      </w:r>
      <w:r w:rsidRPr="004C33B6">
        <w:rPr>
          <w:rFonts w:ascii="Times New Roman" w:hAnsi="Times New Roman" w:cs="Times"/>
          <w:sz w:val="16"/>
          <w:szCs w:val="20"/>
        </w:rPr>
        <w:t xml:space="preserve">reports findings for the two global questions. </w:t>
      </w:r>
      <w:r w:rsidRPr="004C33B6">
        <w:rPr>
          <w:rFonts w:ascii="Times New Roman" w:hAnsi="Times New Roman" w:cs="Times"/>
          <w:b/>
          <w:szCs w:val="20"/>
          <w:u w:val="single"/>
        </w:rPr>
        <w:t>More than 78% of the respondents believed that having a separate court system to handle juvenile cases</w:t>
      </w:r>
      <w:r w:rsidRPr="004C33B6">
        <w:rPr>
          <w:rFonts w:ascii="Times New Roman" w:hAnsi="Times New Roman" w:cs="Helvetica"/>
          <w:b/>
          <w:u w:val="single"/>
        </w:rPr>
        <w:t xml:space="preserve"> </w:t>
      </w:r>
      <w:r w:rsidRPr="004C33B6">
        <w:rPr>
          <w:rFonts w:ascii="Times New Roman" w:hAnsi="Times New Roman" w:cs="Times"/>
          <w:b/>
          <w:szCs w:val="20"/>
          <w:u w:val="single"/>
        </w:rPr>
        <w:t>makes good sense. When asked about juveniles who commit violent crimes,</w:t>
      </w:r>
      <w:r w:rsidRPr="004C33B6">
        <w:rPr>
          <w:rFonts w:ascii="Times New Roman" w:hAnsi="Times New Roman" w:cs="Helvetica"/>
          <w:b/>
          <w:u w:val="single"/>
        </w:rPr>
        <w:t xml:space="preserve"> </w:t>
      </w:r>
      <w:r w:rsidRPr="004C33B6">
        <w:rPr>
          <w:rFonts w:ascii="Times New Roman" w:hAnsi="Times New Roman" w:cs="Times"/>
          <w:b/>
          <w:szCs w:val="20"/>
          <w:u w:val="single"/>
        </w:rPr>
        <w:t>however, fewer than 15% of respondents opposed trying them as adults.</w:t>
      </w:r>
      <w:r w:rsidRPr="004C33B6">
        <w:rPr>
          <w:rFonts w:ascii="Times New Roman" w:hAnsi="Times New Roman" w:cs="Helvetica"/>
          <w:b/>
          <w:u w:val="single"/>
        </w:rPr>
        <w:t xml:space="preserve"> </w:t>
      </w:r>
      <w:r w:rsidRPr="004C33B6">
        <w:rPr>
          <w:rFonts w:ascii="Times New Roman" w:hAnsi="Times New Roman" w:cs="Times"/>
          <w:sz w:val="16"/>
          <w:szCs w:val="20"/>
        </w:rPr>
        <w:t>Thus, Floridians favored the existence of a separate juvenile court but</w:t>
      </w:r>
      <w:r w:rsidRPr="004C33B6">
        <w:rPr>
          <w:rFonts w:ascii="Times New Roman" w:hAnsi="Times New Roman" w:cs="Helvetica"/>
          <w:sz w:val="16"/>
        </w:rPr>
        <w:t xml:space="preserve"> </w:t>
      </w:r>
      <w:r w:rsidRPr="004C33B6">
        <w:rPr>
          <w:rFonts w:ascii="Times New Roman" w:hAnsi="Times New Roman" w:cs="Times"/>
          <w:sz w:val="16"/>
          <w:szCs w:val="20"/>
        </w:rPr>
        <w:t>largely felt that violent youths should be transferred.</w:t>
      </w:r>
      <w:r w:rsidRPr="004C33B6">
        <w:rPr>
          <w:rFonts w:ascii="Times New Roman" w:hAnsi="Times New Roman" w:cs="Helvetica"/>
          <w:sz w:val="16"/>
        </w:rPr>
        <w:t xml:space="preserve"> </w:t>
      </w:r>
    </w:p>
    <w:p w:rsidR="002C738A" w:rsidRPr="004C33B6" w:rsidRDefault="002C738A" w:rsidP="002C738A">
      <w:pPr>
        <w:pStyle w:val="Tag"/>
        <w:rPr>
          <w:rFonts w:ascii="Times New Roman" w:hAnsi="Times New Roman"/>
          <w:b w:val="0"/>
          <w:sz w:val="24"/>
        </w:rPr>
      </w:pPr>
    </w:p>
    <w:p w:rsidR="002C738A" w:rsidRPr="004C33B6" w:rsidRDefault="002C738A" w:rsidP="002C738A">
      <w:pPr>
        <w:contextualSpacing/>
        <w:rPr>
          <w:rFonts w:ascii="Times New Roman" w:hAnsi="Times New Roman"/>
        </w:rPr>
      </w:pPr>
      <w:r w:rsidRPr="004C33B6">
        <w:rPr>
          <w:rFonts w:ascii="Times New Roman" w:hAnsi="Times New Roman"/>
        </w:rPr>
        <w:t xml:space="preserve">End quote. </w:t>
      </w:r>
    </w:p>
    <w:p w:rsidR="002C738A" w:rsidRPr="004C33B6" w:rsidRDefault="002C738A" w:rsidP="002C738A">
      <w:pPr>
        <w:contextualSpacing/>
        <w:rPr>
          <w:rFonts w:ascii="Times New Roman" w:hAnsi="Times New Roman"/>
        </w:rPr>
      </w:pPr>
    </w:p>
    <w:p w:rsidR="002C738A" w:rsidRPr="004C33B6" w:rsidRDefault="002C738A" w:rsidP="002C738A">
      <w:pPr>
        <w:contextualSpacing/>
        <w:rPr>
          <w:rFonts w:ascii="Times New Roman" w:hAnsi="Times New Roman"/>
        </w:rPr>
      </w:pPr>
      <w:r w:rsidRPr="004C33B6">
        <w:rPr>
          <w:rFonts w:ascii="Times New Roman" w:hAnsi="Times New Roman"/>
        </w:rPr>
        <w:t xml:space="preserve">Lastly, presume affirmative absent a clear negative ballot because the </w:t>
      </w:r>
      <w:r w:rsidR="00DF31B4" w:rsidRPr="004C33B6">
        <w:rPr>
          <w:rFonts w:ascii="Times New Roman" w:hAnsi="Times New Roman"/>
        </w:rPr>
        <w:t>neg</w:t>
      </w:r>
      <w:r w:rsidRPr="004C33B6">
        <w:rPr>
          <w:rFonts w:ascii="Times New Roman" w:hAnsi="Times New Roman"/>
        </w:rPr>
        <w:t xml:space="preserve"> starts out the round with all the advantages, so if we come out even I've done the better debating. </w:t>
      </w:r>
    </w:p>
    <w:p w:rsidR="004F41BA" w:rsidRPr="004C33B6" w:rsidRDefault="004F41BA" w:rsidP="004E3E2D">
      <w:pPr>
        <w:rPr>
          <w:rFonts w:ascii="Times New Roman" w:hAnsi="Times New Roman"/>
        </w:rPr>
      </w:pPr>
    </w:p>
    <w:p w:rsidR="004F41BA" w:rsidRDefault="004F41BA" w:rsidP="004E3E2D">
      <w:pPr>
        <w:rPr>
          <w:rFonts w:ascii="Times New Roman" w:hAnsi="Times New Roman"/>
        </w:rPr>
      </w:pPr>
    </w:p>
    <w:p w:rsidR="009402DF" w:rsidRDefault="009402DF" w:rsidP="004E3E2D">
      <w:pPr>
        <w:rPr>
          <w:rFonts w:ascii="Times New Roman" w:hAnsi="Times New Roman"/>
        </w:rPr>
      </w:pPr>
    </w:p>
    <w:p w:rsidR="00E51044" w:rsidRDefault="00E51044" w:rsidP="004E3E2D">
      <w:pPr>
        <w:rPr>
          <w:rFonts w:ascii="Tahoma" w:hAnsi="Tahoma" w:cs="Arial"/>
          <w:b/>
          <w:caps/>
          <w:sz w:val="32"/>
          <w:szCs w:val="44"/>
        </w:rPr>
      </w:pPr>
    </w:p>
    <w:p w:rsidR="00E51044" w:rsidRDefault="00E51044" w:rsidP="004E3E2D">
      <w:pPr>
        <w:rPr>
          <w:rFonts w:ascii="Tahoma" w:hAnsi="Tahoma" w:cs="Arial"/>
          <w:b/>
          <w:caps/>
          <w:sz w:val="32"/>
          <w:szCs w:val="44"/>
        </w:rPr>
      </w:pPr>
    </w:p>
    <w:p w:rsidR="00E51044" w:rsidRDefault="00E51044" w:rsidP="004E3E2D">
      <w:pPr>
        <w:rPr>
          <w:rFonts w:ascii="Tahoma" w:hAnsi="Tahoma" w:cs="Arial"/>
          <w:b/>
          <w:caps/>
          <w:sz w:val="32"/>
          <w:szCs w:val="44"/>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Default="00761F83" w:rsidP="004E3E2D">
      <w:pPr>
        <w:rPr>
          <w:rFonts w:ascii="Times New Roman" w:hAnsi="Times New Roman"/>
        </w:rPr>
      </w:pPr>
    </w:p>
    <w:p w:rsidR="00761F83" w:rsidRPr="00A41C10" w:rsidRDefault="00761F83" w:rsidP="00761F83">
      <w:pPr>
        <w:pStyle w:val="BlockTitle"/>
      </w:pPr>
      <w:r w:rsidRPr="00A41C10">
        <w:t>Applegate study methodology</w:t>
      </w:r>
    </w:p>
    <w:p w:rsidR="00761F83" w:rsidRPr="003F5544" w:rsidRDefault="00761F83" w:rsidP="00761F83">
      <w:pPr>
        <w:rPr>
          <w:rFonts w:ascii="Cambria" w:hAnsi="Cambria"/>
        </w:rPr>
      </w:pPr>
    </w:p>
    <w:p w:rsidR="00761F83" w:rsidRPr="005A41E7" w:rsidRDefault="00761F83" w:rsidP="00761F83">
      <w:pPr>
        <w:rPr>
          <w:rFonts w:ascii="Times New Roman" w:hAnsi="Times New Roman" w:cs="Times"/>
          <w:bCs/>
        </w:rPr>
      </w:pPr>
      <w:r w:rsidRPr="005A41E7">
        <w:rPr>
          <w:rFonts w:ascii="Times New Roman" w:hAnsi="Times New Roman" w:cs="Times"/>
          <w:bCs/>
        </w:rPr>
        <w:t>1. Methodology:</w:t>
      </w:r>
    </w:p>
    <w:p w:rsidR="00761F83" w:rsidRPr="005A41E7" w:rsidRDefault="00761F83" w:rsidP="00761F83">
      <w:pPr>
        <w:rPr>
          <w:rFonts w:ascii="Times New Roman" w:hAnsi="Times New Roman" w:cs="Helvetica"/>
        </w:rPr>
      </w:pPr>
    </w:p>
    <w:p w:rsidR="00761F83" w:rsidRPr="005A41E7" w:rsidRDefault="00761F83" w:rsidP="00761F83">
      <w:pPr>
        <w:ind w:left="720"/>
        <w:rPr>
          <w:rFonts w:ascii="Times New Roman" w:hAnsi="Times New Roman" w:cs="Helvetica"/>
        </w:rPr>
      </w:pPr>
      <w:r w:rsidRPr="005A41E7">
        <w:rPr>
          <w:rFonts w:ascii="Times New Roman" w:hAnsi="Times New Roman" w:cs="Times"/>
          <w:szCs w:val="20"/>
        </w:rPr>
        <w:t>We commissioned Survey Sampling, Incorporated, to provide a random</w:t>
      </w:r>
      <w:r w:rsidRPr="005A41E7">
        <w:rPr>
          <w:rFonts w:ascii="Times New Roman" w:hAnsi="Times New Roman" w:cs="Helvetica"/>
        </w:rPr>
        <w:t xml:space="preserve"> </w:t>
      </w:r>
      <w:r w:rsidRPr="005A41E7">
        <w:rPr>
          <w:rFonts w:ascii="Times New Roman" w:hAnsi="Times New Roman" w:cs="Times"/>
          <w:szCs w:val="20"/>
        </w:rPr>
        <w:t>sample of 1,000 Florida residents. One hundred ninety-eight of the initial</w:t>
      </w:r>
      <w:r w:rsidRPr="005A41E7">
        <w:rPr>
          <w:rFonts w:ascii="Times New Roman" w:hAnsi="Times New Roman" w:cs="Helvetica"/>
        </w:rPr>
        <w:t xml:space="preserve"> </w:t>
      </w:r>
      <w:r w:rsidRPr="005A41E7">
        <w:rPr>
          <w:rFonts w:ascii="Times New Roman" w:hAnsi="Times New Roman" w:cs="Times"/>
          <w:szCs w:val="20"/>
        </w:rPr>
        <w:t>sample members had moved, had incorrect addresses, were deceased, or</w:t>
      </w:r>
      <w:r w:rsidRPr="005A41E7">
        <w:rPr>
          <w:rFonts w:ascii="Times New Roman" w:hAnsi="Times New Roman" w:cs="Helvetica"/>
        </w:rPr>
        <w:t xml:space="preserve"> </w:t>
      </w:r>
      <w:r w:rsidRPr="005A41E7">
        <w:rPr>
          <w:rFonts w:ascii="Times New Roman" w:hAnsi="Times New Roman" w:cs="Times"/>
          <w:szCs w:val="20"/>
        </w:rPr>
        <w:t>were otherwise unreachable. These individuals were replaced with randomly selected individuals. Thirty-three of the replacements also could not</w:t>
      </w:r>
      <w:r w:rsidRPr="005A41E7">
        <w:rPr>
          <w:rFonts w:ascii="Times New Roman" w:hAnsi="Times New Roman" w:cs="Helvetica"/>
        </w:rPr>
        <w:t xml:space="preserve"> </w:t>
      </w:r>
      <w:r w:rsidRPr="005A41E7">
        <w:rPr>
          <w:rFonts w:ascii="Times New Roman" w:hAnsi="Times New Roman" w:cs="Times"/>
          <w:szCs w:val="20"/>
        </w:rPr>
        <w:t>be contacted but were not replaced. Thus, the total number of possible</w:t>
      </w:r>
      <w:r w:rsidRPr="005A41E7">
        <w:rPr>
          <w:rFonts w:ascii="Times New Roman" w:hAnsi="Times New Roman" w:cs="Helvetica"/>
        </w:rPr>
        <w:t xml:space="preserve"> </w:t>
      </w:r>
      <w:r w:rsidRPr="005A41E7">
        <w:rPr>
          <w:rFonts w:ascii="Times New Roman" w:hAnsi="Times New Roman" w:cs="Times"/>
          <w:szCs w:val="20"/>
        </w:rPr>
        <w:t>respondents was reduced to 967.</w:t>
      </w:r>
      <w:r w:rsidRPr="005A41E7">
        <w:rPr>
          <w:rFonts w:ascii="Times New Roman" w:hAnsi="Times New Roman" w:cs="Helvetica"/>
        </w:rPr>
        <w:t xml:space="preserve"> </w:t>
      </w:r>
      <w:r w:rsidRPr="005A41E7">
        <w:rPr>
          <w:rFonts w:ascii="Times New Roman" w:hAnsi="Times New Roman" w:cs="Times"/>
          <w:szCs w:val="20"/>
        </w:rPr>
        <w:t>We mailed questionnaires to each member of the sample following many</w:t>
      </w:r>
      <w:r w:rsidRPr="005A41E7">
        <w:rPr>
          <w:rFonts w:ascii="Times New Roman" w:hAnsi="Times New Roman" w:cs="Helvetica"/>
        </w:rPr>
        <w:t xml:space="preserve"> </w:t>
      </w:r>
      <w:r w:rsidRPr="005A41E7">
        <w:rPr>
          <w:rFonts w:ascii="Times New Roman" w:hAnsi="Times New Roman" w:cs="Times"/>
          <w:szCs w:val="20"/>
        </w:rPr>
        <w:t>of the guidelines provided by Dillman (2000). The first mailing, which was</w:t>
      </w:r>
      <w:r w:rsidRPr="005A41E7">
        <w:rPr>
          <w:rFonts w:ascii="Times New Roman" w:hAnsi="Times New Roman" w:cs="Helvetica"/>
        </w:rPr>
        <w:t xml:space="preserve"> </w:t>
      </w:r>
      <w:r w:rsidRPr="005A41E7">
        <w:rPr>
          <w:rFonts w:ascii="Times New Roman" w:hAnsi="Times New Roman" w:cs="Times"/>
          <w:szCs w:val="20"/>
        </w:rPr>
        <w:t>sent in August 2002,included a cover letter</w:t>
      </w:r>
      <w:proofErr w:type="gramStart"/>
      <w:r w:rsidRPr="005A41E7">
        <w:rPr>
          <w:rFonts w:ascii="Times New Roman" w:hAnsi="Times New Roman" w:cs="Times"/>
          <w:szCs w:val="20"/>
        </w:rPr>
        <w:t>,a</w:t>
      </w:r>
      <w:proofErr w:type="gramEnd"/>
      <w:r w:rsidRPr="005A41E7">
        <w:rPr>
          <w:rFonts w:ascii="Times New Roman" w:hAnsi="Times New Roman" w:cs="Times"/>
          <w:szCs w:val="20"/>
        </w:rPr>
        <w:t xml:space="preserve"> postage-paid return envelope,</w:t>
      </w:r>
      <w:r w:rsidRPr="005A41E7">
        <w:rPr>
          <w:rFonts w:ascii="Times New Roman" w:hAnsi="Times New Roman" w:cs="Helvetica"/>
        </w:rPr>
        <w:t xml:space="preserve"> </w:t>
      </w:r>
      <w:r w:rsidRPr="005A41E7">
        <w:rPr>
          <w:rFonts w:ascii="Times New Roman" w:hAnsi="Times New Roman" w:cs="Times"/>
          <w:szCs w:val="20"/>
        </w:rPr>
        <w:t>a copy of the questionnaire, and a $1 incentive. A thank-you post card was</w:t>
      </w:r>
      <w:r w:rsidRPr="005A41E7">
        <w:rPr>
          <w:rFonts w:ascii="Times New Roman" w:hAnsi="Times New Roman" w:cs="Helvetica"/>
        </w:rPr>
        <w:t xml:space="preserve"> </w:t>
      </w:r>
      <w:r w:rsidRPr="005A41E7">
        <w:rPr>
          <w:rFonts w:ascii="Times New Roman" w:hAnsi="Times New Roman" w:cs="Times"/>
          <w:szCs w:val="20"/>
        </w:rPr>
        <w:t>sent to all members of the sample 1 week after the initial mailing. Follow-up mailings, which included cover letters, questionnaires, and return</w:t>
      </w:r>
      <w:r w:rsidRPr="005A41E7">
        <w:rPr>
          <w:rFonts w:ascii="Times New Roman" w:hAnsi="Times New Roman" w:cs="Helvetica"/>
        </w:rPr>
        <w:t xml:space="preserve"> </w:t>
      </w:r>
      <w:r w:rsidRPr="005A41E7">
        <w:rPr>
          <w:rFonts w:ascii="Times New Roman" w:hAnsi="Times New Roman" w:cs="Times"/>
          <w:szCs w:val="20"/>
        </w:rPr>
        <w:t>envelopes, were sent to all nonrespondents 3 and 7 weeks after the first</w:t>
      </w:r>
      <w:r w:rsidRPr="005A41E7">
        <w:rPr>
          <w:rFonts w:ascii="Times New Roman" w:hAnsi="Times New Roman" w:cs="Helvetica"/>
        </w:rPr>
        <w:t xml:space="preserve"> </w:t>
      </w:r>
      <w:r w:rsidRPr="005A41E7">
        <w:rPr>
          <w:rFonts w:ascii="Times New Roman" w:hAnsi="Times New Roman" w:cs="Times"/>
          <w:szCs w:val="20"/>
        </w:rPr>
        <w:t>mailing. These efforts resulted in 470 usable questionnaires being returned,</w:t>
      </w:r>
      <w:r w:rsidRPr="005A41E7">
        <w:rPr>
          <w:rFonts w:ascii="Times New Roman" w:hAnsi="Times New Roman" w:cs="Helvetica"/>
        </w:rPr>
        <w:t xml:space="preserve"> </w:t>
      </w:r>
      <w:r w:rsidRPr="005A41E7">
        <w:rPr>
          <w:rFonts w:ascii="Times New Roman" w:hAnsi="Times New Roman" w:cs="Times"/>
          <w:szCs w:val="20"/>
        </w:rPr>
        <w:t>for a response rate of 48.6%.</w:t>
      </w:r>
      <w:r w:rsidRPr="005A41E7">
        <w:rPr>
          <w:rFonts w:ascii="Times New Roman" w:hAnsi="Times New Roman" w:cs="Helvetica"/>
        </w:rPr>
        <w:t xml:space="preserve"> </w:t>
      </w:r>
      <w:r w:rsidRPr="005A41E7">
        <w:rPr>
          <w:rFonts w:ascii="Times New Roman" w:hAnsi="Times New Roman" w:cs="Times"/>
          <w:szCs w:val="20"/>
        </w:rPr>
        <w:t>Because of our modest response rate, concerns might be raised about the</w:t>
      </w:r>
      <w:r w:rsidRPr="005A41E7">
        <w:rPr>
          <w:rFonts w:ascii="Times New Roman" w:hAnsi="Times New Roman" w:cs="Helvetica"/>
        </w:rPr>
        <w:t xml:space="preserve"> </w:t>
      </w:r>
      <w:r w:rsidRPr="005A41E7">
        <w:rPr>
          <w:rFonts w:ascii="Times New Roman" w:hAnsi="Times New Roman" w:cs="Times"/>
          <w:szCs w:val="20"/>
        </w:rPr>
        <w:t>representativeness of our sample. We found some differences between the</w:t>
      </w:r>
      <w:r w:rsidRPr="005A41E7">
        <w:rPr>
          <w:rFonts w:ascii="Times New Roman" w:hAnsi="Times New Roman" w:cs="Helvetica"/>
        </w:rPr>
        <w:t xml:space="preserve"> </w:t>
      </w:r>
      <w:r w:rsidRPr="005A41E7">
        <w:rPr>
          <w:rFonts w:ascii="Times New Roman" w:hAnsi="Times New Roman" w:cs="Times"/>
          <w:szCs w:val="20"/>
        </w:rPr>
        <w:t>demographics of our sample and those of the state of Florida, but the gaps are</w:t>
      </w:r>
      <w:r w:rsidRPr="005A41E7">
        <w:rPr>
          <w:rFonts w:ascii="Times New Roman" w:hAnsi="Times New Roman" w:cs="Helvetica"/>
        </w:rPr>
        <w:t xml:space="preserve"> </w:t>
      </w:r>
      <w:r w:rsidRPr="005A41E7">
        <w:rPr>
          <w:rFonts w:ascii="Times New Roman" w:hAnsi="Times New Roman" w:cs="Times"/>
          <w:szCs w:val="20"/>
        </w:rPr>
        <w:t>not large and are unlikely to substantially affect our results. Compared with</w:t>
      </w:r>
      <w:r w:rsidRPr="005A41E7">
        <w:rPr>
          <w:rFonts w:ascii="Times New Roman" w:hAnsi="Times New Roman" w:cs="Helvetica"/>
        </w:rPr>
        <w:t xml:space="preserve"> </w:t>
      </w:r>
      <w:r w:rsidRPr="005A41E7">
        <w:rPr>
          <w:rFonts w:ascii="Times New Roman" w:hAnsi="Times New Roman" w:cs="Times"/>
          <w:szCs w:val="20"/>
        </w:rPr>
        <w:t>2000 census data, our sample slightly overrepresents men, 54% versus 49%</w:t>
      </w:r>
      <w:r w:rsidRPr="005A41E7">
        <w:rPr>
          <w:rFonts w:ascii="Times New Roman" w:hAnsi="Times New Roman" w:cs="Helvetica"/>
        </w:rPr>
        <w:t xml:space="preserve"> </w:t>
      </w:r>
      <w:r w:rsidRPr="005A41E7">
        <w:rPr>
          <w:rFonts w:ascii="Times New Roman" w:hAnsi="Times New Roman" w:cs="Times"/>
          <w:szCs w:val="20"/>
        </w:rPr>
        <w:t>(http://quickfacts.census.gov). Hispanics are somewhat underrepresented.</w:t>
      </w:r>
      <w:r w:rsidRPr="005A41E7">
        <w:rPr>
          <w:rFonts w:ascii="Times New Roman" w:hAnsi="Times New Roman" w:cs="Helvetica"/>
        </w:rPr>
        <w:t xml:space="preserve"> </w:t>
      </w:r>
      <w:r w:rsidRPr="005A41E7">
        <w:rPr>
          <w:rFonts w:ascii="Times New Roman" w:hAnsi="Times New Roman" w:cs="Times"/>
          <w:szCs w:val="20"/>
        </w:rPr>
        <w:t>Perhaps because we did not make a Spanish version of our survey available,</w:t>
      </w:r>
      <w:r w:rsidRPr="005A41E7">
        <w:rPr>
          <w:rFonts w:ascii="Times New Roman" w:hAnsi="Times New Roman" w:cs="Helvetica"/>
        </w:rPr>
        <w:t xml:space="preserve"> </w:t>
      </w:r>
      <w:r w:rsidRPr="005A41E7">
        <w:rPr>
          <w:rFonts w:ascii="Times New Roman" w:hAnsi="Times New Roman" w:cs="Times"/>
          <w:szCs w:val="20"/>
        </w:rPr>
        <w:t>only 5% of our sample reported that they were Hispanic, compared with</w:t>
      </w:r>
      <w:r w:rsidRPr="005A41E7">
        <w:rPr>
          <w:rFonts w:ascii="Times New Roman" w:hAnsi="Times New Roman" w:cs="Helvetica"/>
        </w:rPr>
        <w:t xml:space="preserve"> </w:t>
      </w:r>
      <w:r w:rsidRPr="005A41E7">
        <w:rPr>
          <w:rFonts w:ascii="Times New Roman" w:hAnsi="Times New Roman" w:cs="Times"/>
          <w:szCs w:val="20"/>
        </w:rPr>
        <w:t>16.8% of all Floridians as reported by the U.S. Census Bureau. Furthermore,</w:t>
      </w:r>
      <w:r w:rsidRPr="005A41E7">
        <w:rPr>
          <w:rFonts w:ascii="Times New Roman" w:hAnsi="Times New Roman" w:cs="Helvetica"/>
        </w:rPr>
        <w:t xml:space="preserve"> </w:t>
      </w:r>
      <w:r w:rsidRPr="005A41E7">
        <w:rPr>
          <w:rFonts w:ascii="Times New Roman" w:hAnsi="Times New Roman" w:cs="Times"/>
          <w:szCs w:val="20"/>
        </w:rPr>
        <w:t>our sample is somewhat more educated than the general population. One</w:t>
      </w:r>
      <w:r w:rsidRPr="005A41E7">
        <w:rPr>
          <w:rFonts w:ascii="Times New Roman" w:hAnsi="Times New Roman" w:cs="Helvetica"/>
        </w:rPr>
        <w:t xml:space="preserve"> </w:t>
      </w:r>
      <w:r w:rsidRPr="005A41E7">
        <w:rPr>
          <w:rFonts w:ascii="Times New Roman" w:hAnsi="Times New Roman" w:cs="Times"/>
          <w:szCs w:val="20"/>
        </w:rPr>
        <w:t>third of our respondents had earned a high school diploma or less, but 37%</w:t>
      </w:r>
      <w:r w:rsidRPr="005A41E7">
        <w:rPr>
          <w:rFonts w:ascii="Times New Roman" w:hAnsi="Times New Roman" w:cs="Helvetica"/>
        </w:rPr>
        <w:t xml:space="preserve"> </w:t>
      </w:r>
      <w:r w:rsidRPr="005A41E7">
        <w:rPr>
          <w:rFonts w:ascii="Times New Roman" w:hAnsi="Times New Roman" w:cs="Times"/>
          <w:szCs w:val="20"/>
        </w:rPr>
        <w:t>had earned at least a bachelor’s degree, which is somewhat higher than the</w:t>
      </w:r>
      <w:r w:rsidRPr="005A41E7">
        <w:rPr>
          <w:rFonts w:ascii="Times New Roman" w:hAnsi="Times New Roman" w:cs="Helvetica"/>
        </w:rPr>
        <w:t xml:space="preserve"> </w:t>
      </w:r>
      <w:r w:rsidRPr="005A41E7">
        <w:rPr>
          <w:rFonts w:ascii="Times New Roman" w:hAnsi="Times New Roman" w:cs="Times"/>
          <w:szCs w:val="20"/>
        </w:rPr>
        <w:t>22% reported in 2000 census figures. The average age of our respondents was</w:t>
      </w:r>
      <w:r w:rsidRPr="005A41E7">
        <w:rPr>
          <w:rFonts w:ascii="Times New Roman" w:hAnsi="Times New Roman" w:cs="Helvetica"/>
        </w:rPr>
        <w:t xml:space="preserve"> </w:t>
      </w:r>
      <w:r w:rsidRPr="005A41E7">
        <w:rPr>
          <w:rFonts w:ascii="Times New Roman" w:hAnsi="Times New Roman" w:cs="Times"/>
          <w:szCs w:val="20"/>
        </w:rPr>
        <w:t>52, which is comparable to the average age of adult Floridians (49.1, computed from grouped data). As noted, prior research has shown that the relationships between demographic characteristics and support for transfer are often nonsignificant or minimal. In addition, demographic characteristics</w:t>
      </w:r>
      <w:r w:rsidRPr="005A41E7">
        <w:rPr>
          <w:rFonts w:ascii="Times New Roman" w:hAnsi="Times New Roman" w:cs="Helvetica"/>
        </w:rPr>
        <w:t xml:space="preserve"> </w:t>
      </w:r>
      <w:r w:rsidRPr="005A41E7">
        <w:rPr>
          <w:rFonts w:ascii="Times New Roman" w:hAnsi="Times New Roman" w:cs="Times"/>
          <w:szCs w:val="20"/>
        </w:rPr>
        <w:t>were largely unrelated to public views on transferring juveniles in our sample. It is therefore unlikely that our results are substantially skewed. To the</w:t>
      </w:r>
      <w:r w:rsidRPr="005A41E7">
        <w:rPr>
          <w:rFonts w:ascii="Times New Roman" w:hAnsi="Times New Roman" w:cs="Helvetica"/>
        </w:rPr>
        <w:t xml:space="preserve"> </w:t>
      </w:r>
      <w:r w:rsidRPr="005A41E7">
        <w:rPr>
          <w:rFonts w:ascii="Times New Roman" w:hAnsi="Times New Roman" w:cs="Times"/>
          <w:szCs w:val="20"/>
        </w:rPr>
        <w:t>extent that the distribution of our sample may affect the results, the overrepresentation of men may inflate support and the substantial percentage of our</w:t>
      </w:r>
      <w:r w:rsidRPr="005A41E7">
        <w:rPr>
          <w:rFonts w:ascii="Times New Roman" w:hAnsi="Times New Roman" w:cs="Helvetica"/>
        </w:rPr>
        <w:t xml:space="preserve"> </w:t>
      </w:r>
      <w:r w:rsidRPr="005A41E7">
        <w:rPr>
          <w:rFonts w:ascii="Times New Roman" w:hAnsi="Times New Roman" w:cs="Times"/>
          <w:szCs w:val="20"/>
        </w:rPr>
        <w:t>respondents who are highly educated may deflate support.</w:t>
      </w:r>
    </w:p>
    <w:p w:rsidR="00761F83" w:rsidRPr="005A41E7" w:rsidRDefault="00761F83" w:rsidP="00761F83">
      <w:pPr>
        <w:rPr>
          <w:rFonts w:ascii="Times New Roman" w:hAnsi="Times New Roman"/>
        </w:rPr>
      </w:pPr>
    </w:p>
    <w:p w:rsidR="00761F83" w:rsidRPr="005A41E7" w:rsidRDefault="00761F83" w:rsidP="00761F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5A41E7">
        <w:rPr>
          <w:rFonts w:ascii="Times New Roman" w:hAnsi="Times New Roman"/>
        </w:rPr>
        <w:t>2. The Specific Question:</w:t>
      </w:r>
    </w:p>
    <w:p w:rsidR="00761F83" w:rsidRPr="005A41E7" w:rsidRDefault="00761F83" w:rsidP="00761F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761F83" w:rsidRPr="005A41E7" w:rsidRDefault="00761F83" w:rsidP="00761F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w:szCs w:val="14"/>
        </w:rPr>
      </w:pPr>
      <w:r w:rsidRPr="005A41E7">
        <w:rPr>
          <w:rFonts w:ascii="Times New Roman" w:hAnsi="Times New Roman" w:cs="Times"/>
          <w:i/>
          <w:iCs/>
          <w:szCs w:val="20"/>
        </w:rPr>
        <w:t>Support for transferring juveniles</w:t>
      </w:r>
      <w:r w:rsidRPr="005A41E7">
        <w:rPr>
          <w:rFonts w:ascii="Times New Roman" w:hAnsi="Times New Roman" w:cs="Times"/>
          <w:szCs w:val="20"/>
        </w:rPr>
        <w:t>. We assessed attitudes toward transferring juveniles to the jurisdiction of the adult court in two ways. First,</w:t>
      </w:r>
      <w:r w:rsidRPr="005A41E7">
        <w:rPr>
          <w:rFonts w:ascii="Times New Roman" w:hAnsi="Times New Roman" w:cs="Helvetica"/>
        </w:rPr>
        <w:t xml:space="preserve"> </w:t>
      </w:r>
      <w:proofErr w:type="gramStart"/>
      <w:r w:rsidRPr="005A41E7">
        <w:rPr>
          <w:rFonts w:ascii="Times New Roman" w:hAnsi="Times New Roman" w:cs="Times"/>
          <w:szCs w:val="20"/>
        </w:rPr>
        <w:t>people’s views were measured by two global items</w:t>
      </w:r>
      <w:proofErr w:type="gramEnd"/>
      <w:r w:rsidRPr="005A41E7">
        <w:rPr>
          <w:rFonts w:ascii="Times New Roman" w:hAnsi="Times New Roman" w:cs="Times"/>
          <w:szCs w:val="20"/>
        </w:rPr>
        <w:t xml:space="preserve"> that were similar to</w:t>
      </w:r>
      <w:r w:rsidRPr="005A41E7">
        <w:rPr>
          <w:rFonts w:ascii="Times New Roman" w:hAnsi="Times New Roman" w:cs="Helvetica"/>
        </w:rPr>
        <w:t xml:space="preserve"> </w:t>
      </w:r>
      <w:r w:rsidRPr="005A41E7">
        <w:rPr>
          <w:rFonts w:ascii="Times New Roman" w:hAnsi="Times New Roman" w:cs="Times"/>
          <w:szCs w:val="20"/>
        </w:rPr>
        <w:t>those used previously in other studies and public opinion polls. The respondents were asked to report their level of agreement or disagreement that</w:t>
      </w:r>
      <w:r w:rsidRPr="005A41E7">
        <w:rPr>
          <w:rFonts w:ascii="Times New Roman" w:hAnsi="Times New Roman" w:cs="Helvetica"/>
        </w:rPr>
        <w:t xml:space="preserve"> </w:t>
      </w:r>
      <w:r w:rsidRPr="005A41E7">
        <w:rPr>
          <w:rFonts w:ascii="Times New Roman" w:hAnsi="Times New Roman" w:cs="Times"/>
          <w:szCs w:val="20"/>
        </w:rPr>
        <w:t>“having a separate court system to handle juvenile cases makes good sense”</w:t>
      </w:r>
      <w:r w:rsidRPr="005A41E7">
        <w:rPr>
          <w:rFonts w:ascii="Times New Roman" w:hAnsi="Times New Roman" w:cs="Helvetica"/>
        </w:rPr>
        <w:t xml:space="preserve"> </w:t>
      </w:r>
      <w:r w:rsidRPr="005A41E7">
        <w:rPr>
          <w:rFonts w:ascii="Times New Roman" w:hAnsi="Times New Roman" w:cs="Times"/>
          <w:szCs w:val="20"/>
        </w:rPr>
        <w:t>and that “juveniles who commit violent crimes should be tried as adults.”</w:t>
      </w:r>
      <w:r w:rsidRPr="005A41E7">
        <w:rPr>
          <w:rFonts w:ascii="Times New Roman" w:hAnsi="Times New Roman" w:cs="Helvetica"/>
        </w:rPr>
        <w:t xml:space="preserve"> </w:t>
      </w:r>
      <w:r w:rsidRPr="005A41E7">
        <w:rPr>
          <w:rFonts w:ascii="Times New Roman" w:hAnsi="Times New Roman" w:cs="Times"/>
          <w:szCs w:val="20"/>
        </w:rPr>
        <w:t xml:space="preserve">Possible responses were strongly </w:t>
      </w:r>
      <w:proofErr w:type="gramStart"/>
      <w:r w:rsidRPr="005A41E7">
        <w:rPr>
          <w:rFonts w:ascii="Times New Roman" w:hAnsi="Times New Roman" w:cs="Times"/>
          <w:i/>
          <w:iCs/>
          <w:szCs w:val="20"/>
        </w:rPr>
        <w:t>disagree</w:t>
      </w:r>
      <w:proofErr w:type="gramEnd"/>
      <w:r w:rsidRPr="005A41E7">
        <w:rPr>
          <w:rFonts w:ascii="Times New Roman" w:hAnsi="Times New Roman" w:cs="Times"/>
          <w:i/>
          <w:iCs/>
          <w:szCs w:val="20"/>
        </w:rPr>
        <w:t>, disagree, neutral, agree,</w:t>
      </w:r>
      <w:r w:rsidRPr="005A41E7">
        <w:rPr>
          <w:rFonts w:ascii="Times New Roman" w:hAnsi="Times New Roman" w:cs="Helvetica"/>
        </w:rPr>
        <w:t xml:space="preserve"> </w:t>
      </w:r>
      <w:r w:rsidRPr="005A41E7">
        <w:rPr>
          <w:rFonts w:ascii="Times New Roman" w:hAnsi="Times New Roman" w:cs="Times"/>
          <w:szCs w:val="20"/>
        </w:rPr>
        <w:t>and</w:t>
      </w:r>
      <w:r w:rsidRPr="005A41E7">
        <w:rPr>
          <w:rFonts w:ascii="Times New Roman" w:hAnsi="Times New Roman" w:cs="Helvetica"/>
        </w:rPr>
        <w:t xml:space="preserve"> </w:t>
      </w:r>
      <w:r w:rsidRPr="005A41E7">
        <w:rPr>
          <w:rFonts w:ascii="Times New Roman" w:hAnsi="Times New Roman" w:cs="Times"/>
          <w:i/>
          <w:iCs/>
          <w:szCs w:val="20"/>
        </w:rPr>
        <w:t>strongly agree</w:t>
      </w:r>
      <w:r w:rsidRPr="005A41E7">
        <w:rPr>
          <w:rFonts w:ascii="Times New Roman" w:hAnsi="Times New Roman" w:cs="Times"/>
          <w:szCs w:val="20"/>
        </w:rPr>
        <w:t>.</w:t>
      </w:r>
    </w:p>
    <w:p w:rsidR="00761F83" w:rsidRDefault="00761F83" w:rsidP="00761F83"/>
    <w:p w:rsidR="005A41E7" w:rsidRDefault="005A41E7" w:rsidP="00761F83"/>
    <w:p w:rsidR="005A41E7" w:rsidRDefault="005A41E7" w:rsidP="00761F83"/>
    <w:p w:rsidR="00761F83" w:rsidRDefault="00761F83" w:rsidP="00761F83"/>
    <w:p w:rsidR="00761F83" w:rsidRDefault="00761F83" w:rsidP="00761F83"/>
    <w:p w:rsidR="00761F83" w:rsidRDefault="00761F83" w:rsidP="00761F83"/>
    <w:p w:rsidR="005A41E7" w:rsidRPr="00761F83" w:rsidRDefault="00761F83" w:rsidP="00761F83">
      <w:pPr>
        <w:pStyle w:val="BlockTitle"/>
      </w:pPr>
      <w:r>
        <w:t>prefer actual question</w:t>
      </w:r>
    </w:p>
    <w:p w:rsidR="005A41E7" w:rsidRPr="005A41E7" w:rsidRDefault="005A41E7" w:rsidP="005A41E7"/>
    <w:p w:rsidR="005A41E7" w:rsidRPr="005A41E7" w:rsidRDefault="005A41E7" w:rsidP="005A41E7">
      <w:pPr>
        <w:contextualSpacing/>
        <w:rPr>
          <w:rFonts w:ascii="Times New Roman" w:hAnsi="Times New Roman"/>
          <w:sz w:val="20"/>
        </w:rPr>
      </w:pPr>
      <w:r w:rsidRPr="005A41E7">
        <w:rPr>
          <w:rFonts w:ascii="Times New Roman" w:hAnsi="Times New Roman"/>
          <w:color w:val="000000"/>
        </w:rPr>
        <w:t>1) Democracy studies can be highly skewed by the way in which the question was asked.  The wording and assumptions behind the questions can skew the belief that we ought to treat juveniles by more than 50%. Laurence Steinberg and Alex Piquero</w:t>
      </w:r>
      <w:r w:rsidRPr="005A41E7">
        <w:rPr>
          <w:rStyle w:val="FootnoteReference"/>
          <w:rFonts w:ascii="Times New Roman" w:hAnsi="Times New Roman"/>
          <w:sz w:val="20"/>
        </w:rPr>
        <w:footnoteReference w:id="5"/>
      </w:r>
      <w:r w:rsidRPr="005A41E7">
        <w:rPr>
          <w:rFonts w:ascii="Times New Roman" w:hAnsi="Times New Roman"/>
          <w:sz w:val="20"/>
        </w:rPr>
        <w:t xml:space="preserve"> </w:t>
      </w:r>
      <w:r w:rsidRPr="005A41E7">
        <w:rPr>
          <w:rFonts w:ascii="Times New Roman" w:hAnsi="Times New Roman"/>
          <w:color w:val="000000"/>
        </w:rPr>
        <w:t>explain:</w:t>
      </w:r>
      <w:r w:rsidRPr="005A41E7">
        <w:rPr>
          <w:rFonts w:ascii="Times New Roman" w:hAnsi="Times New Roman"/>
          <w:sz w:val="20"/>
        </w:rPr>
        <w:t xml:space="preserve"> </w:t>
      </w:r>
    </w:p>
    <w:p w:rsidR="005A41E7" w:rsidRDefault="005A41E7" w:rsidP="005A41E7">
      <w:pPr>
        <w:contextualSpacing/>
        <w:rPr>
          <w:sz w:val="20"/>
        </w:rPr>
      </w:pPr>
    </w:p>
    <w:p w:rsidR="005A41E7" w:rsidRPr="005A41E7" w:rsidRDefault="005A41E7" w:rsidP="005A41E7">
      <w:pPr>
        <w:ind w:left="720"/>
        <w:rPr>
          <w:rFonts w:ascii="Times New Roman" w:hAnsi="Times New Roman"/>
          <w:sz w:val="16"/>
          <w:szCs w:val="20"/>
        </w:rPr>
      </w:pPr>
      <w:r w:rsidRPr="005A41E7">
        <w:rPr>
          <w:rFonts w:ascii="Times New Roman" w:hAnsi="Times New Roman"/>
          <w:b/>
          <w:szCs w:val="20"/>
          <w:u w:val="single"/>
        </w:rPr>
        <w:t>Using experimental data collected in four states, this study</w:t>
      </w:r>
      <w:r w:rsidRPr="005A41E7">
        <w:rPr>
          <w:rFonts w:ascii="Times New Roman" w:hAnsi="Times New Roman"/>
          <w:sz w:val="16"/>
          <w:szCs w:val="20"/>
        </w:rPr>
        <w:t xml:space="preserve"> sought to</w:t>
      </w:r>
      <w:r w:rsidRPr="005A41E7">
        <w:rPr>
          <w:rFonts w:ascii="Times New Roman" w:hAnsi="Times New Roman"/>
          <w:b/>
          <w:szCs w:val="20"/>
          <w:u w:val="single"/>
        </w:rPr>
        <w:t xml:space="preserve"> examines how variation in the ways in which public opinion survey items are worded can produce differential response patterns</w:t>
      </w:r>
      <w:r w:rsidRPr="005A41E7">
        <w:rPr>
          <w:rFonts w:ascii="Times New Roman" w:hAnsi="Times New Roman"/>
          <w:sz w:val="14"/>
          <w:szCs w:val="20"/>
        </w:rPr>
        <w:t xml:space="preserve"> regarding public preferences associated with juvenile punishment</w:t>
      </w:r>
      <w:r w:rsidRPr="005A41E7">
        <w:rPr>
          <w:rFonts w:ascii="Times New Roman" w:hAnsi="Times New Roman"/>
          <w:szCs w:val="20"/>
        </w:rPr>
        <w:t xml:space="preserve">. </w:t>
      </w:r>
      <w:r w:rsidRPr="005A41E7">
        <w:rPr>
          <w:rFonts w:ascii="Times New Roman" w:hAnsi="Times New Roman"/>
          <w:sz w:val="16"/>
          <w:szCs w:val="20"/>
        </w:rPr>
        <w:t>As expected,</w:t>
      </w:r>
      <w:r w:rsidRPr="005A41E7">
        <w:rPr>
          <w:rFonts w:ascii="Times New Roman" w:hAnsi="Times New Roman"/>
          <w:b/>
          <w:sz w:val="16"/>
          <w:szCs w:val="20"/>
          <w:u w:val="single"/>
        </w:rPr>
        <w:t xml:space="preserve"> </w:t>
      </w:r>
      <w:r w:rsidRPr="005A41E7">
        <w:rPr>
          <w:rFonts w:ascii="Times New Roman" w:hAnsi="Times New Roman"/>
          <w:b/>
          <w:szCs w:val="20"/>
          <w:u w:val="single"/>
        </w:rPr>
        <w:t xml:space="preserve">individuals who are asked if all 14-year-old, first-time offenders convicted of theft should be tried as adults are substantially less likely to endorse this policy than are those who are asked about trying </w:t>
      </w:r>
      <w:r w:rsidRPr="005A41E7">
        <w:rPr>
          <w:rFonts w:ascii="Times New Roman" w:hAnsi="Times New Roman"/>
          <w:sz w:val="14"/>
          <w:szCs w:val="20"/>
        </w:rPr>
        <w:t>some</w:t>
      </w:r>
      <w:r w:rsidRPr="005A41E7">
        <w:rPr>
          <w:rFonts w:ascii="Times New Roman" w:hAnsi="Times New Roman"/>
          <w:b/>
          <w:szCs w:val="20"/>
          <w:u w:val="single"/>
        </w:rPr>
        <w:t xml:space="preserve"> 17-year-old, recidivists convicted of rape. The magnitude of the difference between these two extremes is large: Whereas only 35% of the first group reports “some” or “a great deal” of support for trying juveniles as adults, 85% of the second group does. Under the first scenario, therefore, it would be perfectly accurate to say that the vast majority of respondents oppose trying juveniles as adults, whereas under the second, it would be just as accurate to describe the findings as indicating overwhelming support for the identical policy. </w:t>
      </w:r>
      <w:r w:rsidRPr="005A41E7">
        <w:rPr>
          <w:rFonts w:ascii="Times New Roman" w:hAnsi="Times New Roman"/>
          <w:sz w:val="16"/>
          <w:szCs w:val="20"/>
        </w:rPr>
        <w:t>In short, the results of the present study show that blanket statements about public attitudes toward juvenile crime policy should be interpreted with great caution.</w:t>
      </w:r>
    </w:p>
    <w:p w:rsidR="005A41E7" w:rsidRDefault="005A41E7" w:rsidP="005A41E7">
      <w:pPr>
        <w:ind w:left="720"/>
        <w:rPr>
          <w:rFonts w:ascii="Cambria" w:hAnsi="Cambria"/>
          <w:sz w:val="16"/>
          <w:szCs w:val="20"/>
        </w:rPr>
      </w:pPr>
    </w:p>
    <w:p w:rsidR="005A41E7" w:rsidRPr="005A41E7" w:rsidRDefault="005A41E7" w:rsidP="005A41E7">
      <w:pPr>
        <w:rPr>
          <w:rFonts w:ascii="Times New Roman" w:hAnsi="Times New Roman"/>
          <w:sz w:val="16"/>
          <w:szCs w:val="20"/>
        </w:rPr>
      </w:pPr>
      <w:r w:rsidRPr="005A41E7">
        <w:rPr>
          <w:rFonts w:ascii="Times New Roman" w:hAnsi="Times New Roman"/>
          <w:color w:val="000000"/>
        </w:rPr>
        <w:t xml:space="preserve">Therefore, prefer studies, which present the </w:t>
      </w:r>
      <w:r w:rsidRPr="005A41E7">
        <w:rPr>
          <w:rFonts w:ascii="Times New Roman" w:hAnsi="Times New Roman"/>
          <w:color w:val="000000"/>
          <w:u w:val="single"/>
        </w:rPr>
        <w:t>actual question</w:t>
      </w:r>
      <w:r w:rsidRPr="005A41E7">
        <w:rPr>
          <w:rFonts w:ascii="Times New Roman" w:hAnsi="Times New Roman"/>
          <w:color w:val="000000"/>
        </w:rPr>
        <w:t xml:space="preserve">, which was being asked, to the individuals being polled. </w:t>
      </w:r>
    </w:p>
    <w:p w:rsidR="005A41E7" w:rsidRDefault="005A41E7" w:rsidP="005A41E7">
      <w:pPr>
        <w:rPr>
          <w:sz w:val="20"/>
        </w:rPr>
      </w:pPr>
    </w:p>
    <w:p w:rsidR="005A41E7" w:rsidRPr="00F23F1F" w:rsidRDefault="005A41E7" w:rsidP="005A41E7">
      <w:pPr>
        <w:rPr>
          <w:sz w:val="20"/>
        </w:rPr>
      </w:pPr>
    </w:p>
    <w:p w:rsidR="004E3E2D" w:rsidRPr="005A41E7" w:rsidRDefault="004E3E2D" w:rsidP="005A41E7"/>
    <w:sectPr w:rsidR="004E3E2D" w:rsidRPr="005A41E7" w:rsidSect="004E3E2D">
      <w:headerReference w:type="default" r:id="rId7"/>
      <w:footerReference w:type="default" r:id="rId8"/>
      <w:type w:val="continuous"/>
      <w:pgSz w:w="12240" w:h="15840"/>
      <w:pgMar w:top="1080" w:right="432" w:bottom="432" w:left="432" w:header="180" w:gutter="0"/>
      <w:pgNumType w:start="1"/>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7D6" w:rsidRDefault="007907D6">
      <w:r>
        <w:separator/>
      </w:r>
    </w:p>
    <w:p w:rsidR="007907D6" w:rsidRDefault="007907D6"/>
  </w:endnote>
  <w:endnote w:type="continuationSeparator" w:id="0">
    <w:p w:rsidR="007907D6" w:rsidRDefault="007907D6">
      <w:r>
        <w:continuationSeparator/>
      </w:r>
    </w:p>
    <w:p w:rsidR="007907D6" w:rsidRDefault="007907D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MT">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D6" w:rsidRDefault="007907D6">
    <w:pPr>
      <w:pStyle w:val="Footer"/>
      <w:jc w:val="right"/>
      <w:rPr>
        <w:b/>
        <w:bCs/>
      </w:rPr>
    </w:pPr>
    <w:r>
      <w:tab/>
    </w:r>
    <w:r>
      <w:rPr>
        <w:b/>
        <w:bCs/>
        <w:sz w:val="26"/>
      </w:rPr>
      <w:t xml:space="preserve">- </w:t>
    </w:r>
    <w:r>
      <w:rPr>
        <w:b/>
        <w:bCs/>
        <w:sz w:val="26"/>
      </w:rPr>
      <w:fldChar w:fldCharType="begin"/>
    </w:r>
    <w:r>
      <w:rPr>
        <w:b/>
        <w:bCs/>
        <w:sz w:val="26"/>
      </w:rPr>
      <w:instrText xml:space="preserve"> PAGE </w:instrText>
    </w:r>
    <w:r>
      <w:rPr>
        <w:b/>
        <w:bCs/>
        <w:sz w:val="26"/>
      </w:rPr>
      <w:fldChar w:fldCharType="separate"/>
    </w:r>
    <w:r w:rsidR="001D119C">
      <w:rPr>
        <w:b/>
        <w:bCs/>
        <w:noProof/>
        <w:sz w:val="26"/>
      </w:rPr>
      <w:t>1</w:t>
    </w:r>
    <w:r>
      <w:rPr>
        <w:b/>
        <w:bCs/>
        <w:sz w:val="26"/>
      </w:rPr>
      <w:fldChar w:fldCharType="end"/>
    </w:r>
    <w:r>
      <w:rPr>
        <w:b/>
        <w:bCs/>
        <w:sz w:val="26"/>
      </w:rPr>
      <w:t xml:space="preserve"> -</w:t>
    </w:r>
  </w:p>
  <w:p w:rsidR="007907D6" w:rsidRDefault="007907D6"/>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7D6" w:rsidRDefault="007907D6">
      <w:r>
        <w:separator/>
      </w:r>
    </w:p>
    <w:p w:rsidR="007907D6" w:rsidRDefault="007907D6"/>
  </w:footnote>
  <w:footnote w:type="continuationSeparator" w:id="0">
    <w:p w:rsidR="007907D6" w:rsidRDefault="007907D6">
      <w:r>
        <w:continuationSeparator/>
      </w:r>
    </w:p>
    <w:p w:rsidR="007907D6" w:rsidRDefault="007907D6"/>
  </w:footnote>
  <w:footnote w:id="1">
    <w:p w:rsidR="007907D6" w:rsidRPr="00F20530" w:rsidRDefault="007907D6" w:rsidP="004E3E2D">
      <w:pPr>
        <w:pStyle w:val="Citation"/>
        <w:rPr>
          <w:rFonts w:ascii="Times New Roman" w:hAnsi="Times New Roman"/>
          <w:sz w:val="16"/>
        </w:rPr>
      </w:pPr>
      <w:r w:rsidRPr="00F20530">
        <w:rPr>
          <w:rStyle w:val="FootnoteReference"/>
          <w:rFonts w:ascii="Times New Roman" w:hAnsi="Times New Roman"/>
          <w:sz w:val="16"/>
        </w:rPr>
        <w:footnoteRef/>
      </w:r>
      <w:r w:rsidRPr="00F20530">
        <w:rPr>
          <w:rFonts w:ascii="Times New Roman" w:hAnsi="Times New Roman"/>
          <w:sz w:val="16"/>
        </w:rPr>
        <w:t xml:space="preserve"> http://www.blackslawdictionary.com/Home/Default.aspx</w:t>
      </w:r>
    </w:p>
  </w:footnote>
  <w:footnote w:id="2">
    <w:p w:rsidR="007907D6" w:rsidRPr="00F20530" w:rsidRDefault="007907D6" w:rsidP="004E3E2D">
      <w:pPr>
        <w:pStyle w:val="FootnoteText"/>
        <w:rPr>
          <w:rFonts w:ascii="Times New Roman" w:hAnsi="Times New Roman"/>
          <w:sz w:val="16"/>
        </w:rPr>
      </w:pPr>
      <w:r w:rsidRPr="00F20530">
        <w:rPr>
          <w:rStyle w:val="FootnoteReference"/>
          <w:rFonts w:ascii="Times New Roman" w:hAnsi="Times New Roman"/>
          <w:sz w:val="16"/>
        </w:rPr>
        <w:footnoteRef/>
      </w:r>
      <w:r w:rsidRPr="00F20530">
        <w:rPr>
          <w:rFonts w:ascii="Times New Roman" w:hAnsi="Times New Roman"/>
          <w:sz w:val="16"/>
        </w:rPr>
        <w:t xml:space="preserve"> </w:t>
      </w:r>
      <w:proofErr w:type="gramStart"/>
      <w:r>
        <w:rPr>
          <w:rFonts w:ascii="Times New Roman" w:hAnsi="Times New Roman"/>
          <w:sz w:val="16"/>
        </w:rPr>
        <w:t>online</w:t>
      </w:r>
      <w:proofErr w:type="gramEnd"/>
      <w:r>
        <w:rPr>
          <w:rFonts w:ascii="Times New Roman" w:hAnsi="Times New Roman"/>
          <w:sz w:val="16"/>
        </w:rPr>
        <w:t xml:space="preserve"> random house dictionary</w:t>
      </w:r>
    </w:p>
  </w:footnote>
  <w:footnote w:id="3">
    <w:p w:rsidR="007907D6" w:rsidRPr="00F20530" w:rsidRDefault="007907D6" w:rsidP="004E3E2D">
      <w:pPr>
        <w:pStyle w:val="FootnoteText"/>
        <w:rPr>
          <w:rFonts w:ascii="Times New Roman" w:hAnsi="Times New Roman"/>
          <w:sz w:val="16"/>
        </w:rPr>
      </w:pPr>
      <w:r w:rsidRPr="00F20530">
        <w:rPr>
          <w:rStyle w:val="FootnoteReference"/>
          <w:rFonts w:ascii="Times New Roman" w:hAnsi="Times New Roman"/>
          <w:sz w:val="16"/>
        </w:rPr>
        <w:footnoteRef/>
      </w:r>
      <w:r w:rsidRPr="00F20530">
        <w:rPr>
          <w:rFonts w:ascii="Times New Roman" w:hAnsi="Times New Roman"/>
          <w:sz w:val="16"/>
        </w:rPr>
        <w:t xml:space="preserve"> </w:t>
      </w:r>
      <w:proofErr w:type="gramStart"/>
      <w:r>
        <w:rPr>
          <w:rFonts w:ascii="Times New Roman" w:hAnsi="Times New Roman"/>
          <w:sz w:val="16"/>
        </w:rPr>
        <w:t>online</w:t>
      </w:r>
      <w:proofErr w:type="gramEnd"/>
      <w:r>
        <w:rPr>
          <w:rFonts w:ascii="Times New Roman" w:hAnsi="Times New Roman"/>
          <w:sz w:val="16"/>
        </w:rPr>
        <w:t xml:space="preserve"> etymology dictionary; online</w:t>
      </w:r>
    </w:p>
  </w:footnote>
  <w:footnote w:id="4">
    <w:p w:rsidR="007907D6" w:rsidRPr="00737D03" w:rsidRDefault="007907D6" w:rsidP="004C33B6">
      <w:pPr>
        <w:pStyle w:val="Citation"/>
        <w:rPr>
          <w:rFonts w:ascii="Times New Roman" w:hAnsi="Times New Roman"/>
          <w:sz w:val="18"/>
        </w:rPr>
      </w:pPr>
      <w:r w:rsidRPr="00040B3A">
        <w:rPr>
          <w:rStyle w:val="FootnoteReference"/>
          <w:rFonts w:ascii="Times New Roman" w:hAnsi="Times New Roman"/>
          <w:sz w:val="18"/>
        </w:rPr>
        <w:footnoteRef/>
      </w:r>
      <w:r w:rsidRPr="00040B3A">
        <w:rPr>
          <w:rFonts w:ascii="Times New Roman" w:hAnsi="Times New Roman"/>
          <w:sz w:val="18"/>
        </w:rPr>
        <w:t xml:space="preserve"> </w:t>
      </w:r>
      <w:proofErr w:type="gramStart"/>
      <w:r w:rsidRPr="00040B3A">
        <w:rPr>
          <w:rStyle w:val="apple-style-span"/>
          <w:rFonts w:ascii="Times New Roman" w:hAnsi="Times New Roman"/>
          <w:color w:val="000000"/>
          <w:sz w:val="18"/>
        </w:rPr>
        <w:t>Applegate, Brandon K, Ph.D. [University of Central Florida], Robin King Davis, Ph.D. [Macro International], Cullen, Francis T., Ph.D. [University of Cincinnati].</w:t>
      </w:r>
      <w:proofErr w:type="gramEnd"/>
      <w:r w:rsidRPr="00040B3A">
        <w:rPr>
          <w:rStyle w:val="apple-style-span"/>
          <w:rFonts w:ascii="Times New Roman" w:hAnsi="Times New Roman"/>
          <w:color w:val="000000"/>
          <w:sz w:val="18"/>
        </w:rPr>
        <w:t xml:space="preserve"> Reconsidering Child Saving: The Extent and Correlates of Public Support for Excluding Youths From the Juvenile Court. </w:t>
      </w:r>
      <w:proofErr w:type="gramStart"/>
      <w:r w:rsidRPr="00040B3A">
        <w:rPr>
          <w:rStyle w:val="apple-style-span"/>
          <w:rFonts w:ascii="Times New Roman" w:hAnsi="Times New Roman"/>
          <w:color w:val="000000"/>
          <w:sz w:val="18"/>
        </w:rPr>
        <w:t>Crime &amp; Delinquency.</w:t>
      </w:r>
      <w:proofErr w:type="gramEnd"/>
      <w:r w:rsidRPr="00040B3A">
        <w:rPr>
          <w:rStyle w:val="apple-style-span"/>
          <w:rFonts w:ascii="Times New Roman" w:hAnsi="Times New Roman"/>
          <w:color w:val="000000"/>
          <w:sz w:val="18"/>
        </w:rPr>
        <w:t xml:space="preserve"> March 12, 2008. Sage Publications.</w:t>
      </w:r>
      <w:r w:rsidRPr="00040B3A">
        <w:rPr>
          <w:rStyle w:val="apple-converted-space"/>
          <w:rFonts w:ascii="Times New Roman" w:hAnsi="Times New Roman"/>
          <w:color w:val="000000"/>
          <w:sz w:val="18"/>
        </w:rPr>
        <w:t> </w:t>
      </w:r>
      <w:r w:rsidRPr="00040B3A">
        <w:rPr>
          <w:rFonts w:ascii="Times New Roman" w:hAnsi="Times New Roman" w:cs="Arial"/>
          <w:color w:val="000000"/>
          <w:sz w:val="18"/>
        </w:rPr>
        <w:br/>
      </w:r>
    </w:p>
  </w:footnote>
  <w:footnote w:id="5">
    <w:p w:rsidR="007907D6" w:rsidRPr="006E2C57" w:rsidRDefault="007907D6" w:rsidP="005A41E7">
      <w:pPr>
        <w:pStyle w:val="FootnoteText"/>
        <w:rPr>
          <w:rFonts w:ascii="Times New Roman" w:hAnsi="Times New Roman"/>
          <w:sz w:val="16"/>
        </w:rPr>
      </w:pPr>
    </w:p>
    <w:p w:rsidR="007907D6" w:rsidRPr="00C66F7E" w:rsidRDefault="007907D6" w:rsidP="005A41E7">
      <w:pPr>
        <w:rPr>
          <w:rFonts w:ascii="Times" w:hAnsi="Times"/>
          <w:sz w:val="20"/>
          <w:szCs w:val="20"/>
        </w:rPr>
      </w:pPr>
      <w:r w:rsidRPr="006E2C57">
        <w:rPr>
          <w:rStyle w:val="FootnoteReference"/>
          <w:rFonts w:ascii="Times New Roman" w:hAnsi="Times New Roman"/>
          <w:sz w:val="16"/>
        </w:rPr>
        <w:footnoteRef/>
      </w:r>
      <w:r w:rsidRPr="006E2C57">
        <w:rPr>
          <w:rFonts w:ascii="Times New Roman" w:hAnsi="Times New Roman"/>
          <w:sz w:val="16"/>
        </w:rPr>
        <w:t xml:space="preserve"> </w:t>
      </w:r>
      <w:r w:rsidRPr="006E2C57">
        <w:rPr>
          <w:rFonts w:ascii="Times New Roman" w:hAnsi="Times New Roman"/>
          <w:color w:val="222222"/>
          <w:sz w:val="16"/>
          <w:szCs w:val="18"/>
        </w:rPr>
        <w:t xml:space="preserve">Laurence Steinberg and Alex Piquero [Steinberg - Professor @ Temple University; Piquero - Professor @ Florida State University]. Manipulating Public Opinion About Trying Juveniles as Adults: An Experimental Study. </w:t>
      </w:r>
      <w:proofErr w:type="gramStart"/>
      <w:r w:rsidRPr="006E2C57">
        <w:rPr>
          <w:rFonts w:ascii="Times New Roman" w:hAnsi="Times New Roman"/>
          <w:color w:val="222222"/>
          <w:sz w:val="16"/>
          <w:szCs w:val="18"/>
        </w:rPr>
        <w:t>Crime and Delinquency.</w:t>
      </w:r>
      <w:proofErr w:type="gramEnd"/>
      <w:r w:rsidRPr="006E2C57">
        <w:rPr>
          <w:rFonts w:ascii="Times New Roman" w:hAnsi="Times New Roman"/>
          <w:color w:val="222222"/>
          <w:sz w:val="16"/>
          <w:szCs w:val="18"/>
        </w:rPr>
        <w:t xml:space="preserve"> SAGE Publications. April 2, 2009.</w:t>
      </w:r>
      <w:r w:rsidRPr="006E2C57">
        <w:rPr>
          <w:rFonts w:ascii="Times New Roman" w:hAnsi="Times New Roman"/>
          <w:color w:val="222222"/>
          <w:sz w:val="16"/>
          <w:szCs w:val="18"/>
        </w:rPr>
        <w:fldChar w:fldCharType="begin"/>
      </w:r>
      <w:r w:rsidRPr="006E2C57">
        <w:rPr>
          <w:rFonts w:ascii="Times New Roman" w:hAnsi="Times New Roman"/>
          <w:color w:val="222222"/>
          <w:sz w:val="16"/>
          <w:szCs w:val="18"/>
        </w:rPr>
        <w:instrText xml:space="preserve"> HYPERLINK "http://cad.sagepub.com/content/56/4/487" \t "_blank" </w:instrText>
      </w:r>
      <w:r w:rsidRPr="006E2C57">
        <w:rPr>
          <w:rFonts w:ascii="Times New Roman" w:hAnsi="Times New Roman"/>
          <w:color w:val="222222"/>
          <w:sz w:val="16"/>
          <w:szCs w:val="18"/>
        </w:rPr>
        <w:fldChar w:fldCharType="separate"/>
      </w:r>
      <w:r w:rsidRPr="006E2C57">
        <w:rPr>
          <w:rFonts w:ascii="Times New Roman" w:hAnsi="Times New Roman" w:cs="Lucida Grande"/>
          <w:b/>
          <w:bCs/>
          <w:color w:val="006B6E"/>
          <w:sz w:val="16"/>
          <w:szCs w:val="18"/>
        </w:rPr>
        <w:t>http://cad.sagepub.com/content/56/4/487</w:t>
      </w:r>
      <w:r w:rsidRPr="006E2C57">
        <w:rPr>
          <w:rFonts w:ascii="Times New Roman" w:hAnsi="Times New Roman"/>
          <w:color w:val="222222"/>
          <w:sz w:val="16"/>
          <w:szCs w:val="18"/>
        </w:rPr>
        <w:fldChar w:fldCharType="end"/>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D6" w:rsidRDefault="007907D6" w:rsidP="004E3E2D">
    <w:pPr>
      <w:pStyle w:val="Header"/>
      <w:tabs>
        <w:tab w:val="clear" w:pos="4320"/>
        <w:tab w:val="clear" w:pos="8640"/>
        <w:tab w:val="center" w:pos="5760"/>
        <w:tab w:val="right" w:pos="11340"/>
      </w:tabs>
      <w:jc w:val="center"/>
      <w:rPr>
        <w:rFonts w:ascii="Verdana" w:hAnsi="Verdana"/>
        <w:b/>
        <w:bCs/>
        <w:iCs/>
        <w:smallCaps/>
        <w:sz w:val="28"/>
      </w:rPr>
    </w:pPr>
  </w:p>
  <w:p w:rsidR="007907D6" w:rsidRPr="00465986" w:rsidRDefault="007907D6" w:rsidP="004E3E2D">
    <w:pPr>
      <w:pStyle w:val="Header"/>
      <w:tabs>
        <w:tab w:val="clear" w:pos="4320"/>
        <w:tab w:val="clear" w:pos="8640"/>
        <w:tab w:val="center" w:pos="5760"/>
        <w:tab w:val="right" w:pos="11340"/>
      </w:tabs>
      <w:jc w:val="center"/>
      <w:rPr>
        <w:rFonts w:ascii="Verdana" w:hAnsi="Verdana"/>
        <w:b/>
        <w:bCs/>
        <w:iCs/>
        <w:sz w:val="28"/>
        <w:szCs w:val="36"/>
      </w:rPr>
    </w:pPr>
    <w:r>
      <w:rPr>
        <w:rFonts w:ascii="Verdana" w:hAnsi="Verdana"/>
        <w:b/>
        <w:bCs/>
        <w:iCs/>
        <w:sz w:val="28"/>
        <w:szCs w:val="36"/>
      </w:rPr>
      <w:tab/>
    </w:r>
    <w:r>
      <w:rPr>
        <w:rFonts w:ascii="Verdana" w:hAnsi="Verdana"/>
        <w:b/>
        <w:bCs/>
        <w:iCs/>
        <w:sz w:val="28"/>
        <w:szCs w:val="36"/>
      </w:rPr>
      <w:tab/>
    </w:r>
    <w:r>
      <w:rPr>
        <w:rFonts w:ascii="Verdana" w:hAnsi="Verdana"/>
        <w:b/>
        <w:bCs/>
        <w:iCs/>
        <w:smallCaps/>
      </w:rPr>
      <w:t>Jan.Feb.2011</w:t>
    </w:r>
  </w:p>
  <w:p w:rsidR="007907D6" w:rsidRPr="00CE7915" w:rsidRDefault="007907D6" w:rsidP="004E3E2D">
    <w:pPr>
      <w:pStyle w:val="Header"/>
      <w:tabs>
        <w:tab w:val="clear" w:pos="4320"/>
        <w:tab w:val="clear" w:pos="8640"/>
        <w:tab w:val="left" w:pos="1170"/>
        <w:tab w:val="center" w:pos="5760"/>
        <w:tab w:val="right" w:pos="11340"/>
      </w:tabs>
      <w:rPr>
        <w:rFonts w:ascii="Verdana" w:hAnsi="Verdana"/>
        <w:b/>
        <w:bCs/>
        <w:iCs/>
        <w:smallCaps/>
      </w:rPr>
    </w:pPr>
    <w:r w:rsidRPr="00F06B4C">
      <w:rPr>
        <w:rFonts w:ascii="Verdana" w:hAnsi="Verdana"/>
        <w:b/>
        <w:bCs/>
        <w:iCs/>
        <w:noProof/>
        <w:sz w:val="28"/>
        <w:szCs w:val="32"/>
      </w:rPr>
      <w:pict>
        <v:line id="Line 34" o:spid="_x0000_s4096" style="position:absolute;z-index:251657216;visibility:visible" from="0,19pt" to="567pt,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" strokeweight="6pt">
          <v:stroke linestyle="thickBetweenThin"/>
        </v:line>
      </w:pict>
    </w:r>
    <w:r>
      <w:rPr>
        <w:rFonts w:ascii="Verdana" w:hAnsi="Verdana"/>
        <w:b/>
        <w:bCs/>
        <w:iCs/>
        <w:smallCaps/>
      </w:rPr>
      <w:t>RB/Brentwood Debate</w:t>
    </w:r>
    <w:r>
      <w:rPr>
        <w:rFonts w:ascii="Verdana" w:hAnsi="Verdana"/>
        <w:b/>
        <w:bCs/>
        <w:iCs/>
        <w:smallCaps/>
      </w:rPr>
      <w:tab/>
    </w:r>
    <w:r w:rsidRPr="00CE7915">
      <w:rPr>
        <w:rFonts w:ascii="Verdana" w:hAnsi="Verdana"/>
        <w:b/>
        <w:bCs/>
        <w:iCs/>
        <w:smallCaps/>
      </w:rPr>
      <w:tab/>
    </w:r>
    <w:r>
      <w:rPr>
        <w:rFonts w:ascii="Verdana" w:hAnsi="Verdana"/>
        <w:b/>
        <w:bCs/>
        <w:iCs/>
        <w:smallCaps/>
      </w:rPr>
      <w:t>Meta-What? AC</w:t>
    </w:r>
  </w:p>
  <w:p w:rsidR="007907D6" w:rsidRPr="0073751F" w:rsidRDefault="007907D6" w:rsidP="004E3E2D">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D6B2D83"/>
    <w:multiLevelType w:val="hybridMultilevel"/>
    <w:tmpl w:val="3482D724"/>
    <w:lvl w:ilvl="0" w:tplc="3EF80CA4">
      <w:start w:val="1"/>
      <w:numFmt w:val="decimal"/>
      <w:lvlText w:val="%1)"/>
      <w:lvlJc w:val="left"/>
      <w:pPr>
        <w:tabs>
          <w:tab w:val="num" w:pos="720"/>
        </w:tabs>
        <w:ind w:left="720" w:hanging="360"/>
      </w:pPr>
      <w:rPr>
        <w:rFonts w:ascii="Times New Roman" w:eastAsiaTheme="minorHAnsi" w:hAnsi="Times New Roman" w:cstheme="minorBid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6F46F92"/>
    <w:multiLevelType w:val="hybridMultilevel"/>
    <w:tmpl w:val="24F09210"/>
    <w:lvl w:ilvl="0" w:tplc="0000000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mailMerge>
    <w:mainDocumentType w:val="catalog"/>
    <w:linkToQuery/>
    <w:dataType w:val="textFile"/>
    <w:query w:val="SELECT * FROM Macintosh HD:Users:joshanderson:Downloads:FS.xls"/>
    <w:activeRecord w:val="4"/>
  </w:mailMerge>
  <w:doNotTrackMoves/>
  <w:defaultTabStop w:val="720"/>
  <w:noPunctuationKerning/>
  <w:characterSpacingControl w:val="doNotCompress"/>
  <w:savePreviewPicture/>
  <w:hdrShapeDefaults>
    <o:shapedefaults v:ext="edit" spidmax="4099"/>
    <o:shapelayout v:ext="edit">
      <o:idmap v:ext="edit" data="4"/>
    </o:shapelayout>
  </w:hdrShapeDefaults>
  <w:footnotePr>
    <w:footnote w:id="-1"/>
    <w:footnote w:id="0"/>
  </w:footnotePr>
  <w:endnotePr>
    <w:endnote w:id="-1"/>
    <w:endnote w:id="0"/>
  </w:endnotePr>
  <w:compat/>
  <w:rsids>
    <w:rsidRoot w:val="00920708"/>
    <w:rsid w:val="000F2B26"/>
    <w:rsid w:val="00180316"/>
    <w:rsid w:val="001D119C"/>
    <w:rsid w:val="00224736"/>
    <w:rsid w:val="002C738A"/>
    <w:rsid w:val="002E18BD"/>
    <w:rsid w:val="003967DD"/>
    <w:rsid w:val="004C33B6"/>
    <w:rsid w:val="004E3E2D"/>
    <w:rsid w:val="004F41BA"/>
    <w:rsid w:val="005A41E7"/>
    <w:rsid w:val="0063285E"/>
    <w:rsid w:val="0065308C"/>
    <w:rsid w:val="00761F83"/>
    <w:rsid w:val="007830A3"/>
    <w:rsid w:val="00787E81"/>
    <w:rsid w:val="007907D6"/>
    <w:rsid w:val="007C2625"/>
    <w:rsid w:val="007F1305"/>
    <w:rsid w:val="0084692A"/>
    <w:rsid w:val="0086759B"/>
    <w:rsid w:val="00920708"/>
    <w:rsid w:val="009402DF"/>
    <w:rsid w:val="00B83AF9"/>
    <w:rsid w:val="00BD64C0"/>
    <w:rsid w:val="00C52E98"/>
    <w:rsid w:val="00C60CDB"/>
    <w:rsid w:val="00D4213B"/>
    <w:rsid w:val="00D71753"/>
    <w:rsid w:val="00DF31B4"/>
    <w:rsid w:val="00E51044"/>
    <w:rsid w:val="00F06B4C"/>
    <w:rsid w:val="00F20530"/>
  </w:rsids>
  <m:mathPr>
    <m:mathFont m:val="Batang"/>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uiPriority="99" w:qFormat="1"/>
    <w:lsdException w:name="heading 2" w:uiPriority="99" w:qFormat="1"/>
    <w:lsdException w:name="heading 3" w:uiPriority="99" w:qFormat="1"/>
    <w:lsdException w:name="toc 1" w:uiPriority="99"/>
    <w:lsdException w:name="footnote text" w:uiPriority="99"/>
    <w:lsdException w:name="header" w:uiPriority="99"/>
    <w:lsdException w:name="footer" w:uiPriority="99"/>
    <w:lsdException w:name="footnote reference" w:uiPriority="99"/>
    <w:lsdException w:name="endnote reference" w:uiPriority="99"/>
    <w:lsdException w:name="Body Text" w:uiPriority="99"/>
    <w:lsdException w:name="Body Text Indent" w:uiPriority="99"/>
    <w:lsdException w:name="Date" w:uiPriority="99"/>
    <w:lsdException w:name="Hyperlink" w:uiPriority="99"/>
    <w:lsdException w:name="Document Map" w:uiPriority="99"/>
    <w:lsdException w:name="Normal (Web)" w:uiPriority="99"/>
    <w:lsdException w:name="Balloon Text" w:uiPriority="99"/>
    <w:lsdException w:name="List Paragraph" w:uiPriority="99" w:qFormat="1"/>
  </w:latentStyles>
  <w:style w:type="paragraph" w:default="1" w:styleId="Normal">
    <w:name w:val="Normal"/>
    <w:qFormat/>
    <w:rsid w:val="00BD49F1"/>
    <w:rPr>
      <w:rFonts w:ascii="Arial" w:hAnsi="Arial"/>
    </w:rPr>
  </w:style>
  <w:style w:type="paragraph" w:styleId="Heading1">
    <w:name w:val="heading 1"/>
    <w:basedOn w:val="Normal"/>
    <w:next w:val="Normal"/>
    <w:link w:val="Heading1Char"/>
    <w:uiPriority w:val="99"/>
    <w:qFormat/>
    <w:rsid w:val="00BD49F1"/>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link w:val="Heading2Char"/>
    <w:uiPriority w:val="99"/>
    <w:qFormat/>
    <w:rsid w:val="000629D5"/>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0629D5"/>
    <w:pPr>
      <w:keepNext/>
      <w:spacing w:before="240" w:after="60"/>
      <w:outlineLvl w:val="2"/>
    </w:pPr>
    <w:rPr>
      <w:rFonts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rsid w:val="00BD49F1"/>
    <w:rPr>
      <w:rFonts w:ascii="Tahoma" w:hAnsi="Tahoma" w:cs="ArialMT"/>
      <w:sz w:val="16"/>
      <w:szCs w:val="16"/>
    </w:rPr>
  </w:style>
  <w:style w:type="character" w:customStyle="1" w:styleId="BalloonTextChar">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0">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2">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3">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4">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5">
    <w:name w:val="Balloon Text Char"/>
    <w:basedOn w:val="DefaultParagraphFont"/>
    <w:link w:val="BalloonText"/>
    <w:uiPriority w:val="99"/>
    <w:semiHidden/>
    <w:rsid w:val="006F300D"/>
    <w:rPr>
      <w:rFonts w:ascii="Lucida Grande" w:hAnsi="Lucida Grande"/>
      <w:sz w:val="18"/>
      <w:szCs w:val="18"/>
    </w:rPr>
  </w:style>
  <w:style w:type="character" w:customStyle="1" w:styleId="BalloonTextChar6">
    <w:name w:val="Balloon Text Char"/>
    <w:basedOn w:val="DefaultParagraphFont"/>
    <w:link w:val="BalloonText"/>
    <w:uiPriority w:val="99"/>
    <w:semiHidden/>
    <w:rsid w:val="006F300D"/>
    <w:rPr>
      <w:rFonts w:ascii="Lucida Grande" w:hAnsi="Lucida Grande"/>
      <w:sz w:val="18"/>
      <w:szCs w:val="18"/>
    </w:rPr>
  </w:style>
  <w:style w:type="character" w:customStyle="1" w:styleId="BalloonTextChar1">
    <w:name w:val="Balloon Text Char1"/>
    <w:basedOn w:val="DefaultParagraphFont"/>
    <w:link w:val="BalloonText"/>
    <w:uiPriority w:val="99"/>
    <w:rsid w:val="006F300D"/>
    <w:rPr>
      <w:rFonts w:ascii="Lucida Grande" w:hAnsi="Lucida Grande"/>
      <w:sz w:val="18"/>
      <w:szCs w:val="18"/>
    </w:rPr>
  </w:style>
  <w:style w:type="paragraph" w:styleId="Header">
    <w:name w:val="header"/>
    <w:basedOn w:val="Normal"/>
    <w:link w:val="HeaderChar"/>
    <w:uiPriority w:val="99"/>
    <w:rsid w:val="00BD49F1"/>
    <w:pPr>
      <w:tabs>
        <w:tab w:val="center" w:pos="4320"/>
        <w:tab w:val="right" w:pos="8640"/>
      </w:tabs>
    </w:pPr>
  </w:style>
  <w:style w:type="paragraph" w:styleId="Footer">
    <w:name w:val="footer"/>
    <w:basedOn w:val="Normal"/>
    <w:link w:val="FooterChar"/>
    <w:uiPriority w:val="99"/>
    <w:semiHidden/>
    <w:rsid w:val="00BD49F1"/>
    <w:pPr>
      <w:tabs>
        <w:tab w:val="center" w:pos="4320"/>
        <w:tab w:val="right" w:pos="8640"/>
      </w:tabs>
    </w:pPr>
  </w:style>
  <w:style w:type="paragraph" w:customStyle="1" w:styleId="Tag">
    <w:name w:val="Tag"/>
    <w:basedOn w:val="Normal"/>
    <w:uiPriority w:val="99"/>
    <w:rsid w:val="00567ABC"/>
    <w:rPr>
      <w:rFonts w:ascii="Tahoma" w:hAnsi="Tahoma"/>
      <w:b/>
      <w:sz w:val="28"/>
    </w:rPr>
  </w:style>
  <w:style w:type="paragraph" w:customStyle="1" w:styleId="Citation">
    <w:name w:val="Citation"/>
    <w:basedOn w:val="Normal"/>
    <w:rsid w:val="00B47BA6"/>
    <w:rPr>
      <w:rFonts w:ascii="Cambria" w:hAnsi="Cambria"/>
    </w:rPr>
  </w:style>
  <w:style w:type="paragraph" w:customStyle="1" w:styleId="CardText">
    <w:name w:val="Card Text"/>
    <w:basedOn w:val="Normal"/>
    <w:autoRedefine/>
    <w:uiPriority w:val="99"/>
    <w:rsid w:val="00B47BA6"/>
    <w:pPr>
      <w:ind w:left="72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link w:val="DocumentMapChar"/>
    <w:uiPriority w:val="99"/>
    <w:semiHidden/>
    <w:rsid w:val="00BD49F1"/>
    <w:pPr>
      <w:shd w:val="clear" w:color="auto" w:fill="000080"/>
    </w:pPr>
    <w:rPr>
      <w:sz w:val="16"/>
    </w:rPr>
  </w:style>
  <w:style w:type="paragraph" w:customStyle="1" w:styleId="boldcite">
    <w:name w:val="bold cite"/>
    <w:basedOn w:val="Heading1"/>
    <w:uiPriority w:val="99"/>
    <w:semiHidden/>
    <w:rsid w:val="00BD49F1"/>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uiPriority w:val="99"/>
    <w:semiHidden/>
    <w:rsid w:val="00BD49F1"/>
    <w:pPr>
      <w:shd w:val="pct20" w:color="FFFF00" w:fill="FFFF00"/>
    </w:pPr>
  </w:style>
  <w:style w:type="paragraph" w:styleId="BodyText">
    <w:name w:val="Body Text"/>
    <w:basedOn w:val="Normal"/>
    <w:link w:val="BodyTextChar"/>
    <w:uiPriority w:val="99"/>
    <w:semiHidden/>
    <w:rsid w:val="00BD49F1"/>
    <w:rPr>
      <w:rFonts w:ascii="Times New Roman" w:hAnsi="Times New Roman"/>
      <w:szCs w:val="20"/>
    </w:rPr>
  </w:style>
  <w:style w:type="character" w:styleId="Hyperlink">
    <w:name w:val="Hyperlink"/>
    <w:basedOn w:val="DefaultParagraphFont"/>
    <w:uiPriority w:val="99"/>
    <w:rsid w:val="00BD49F1"/>
    <w:rPr>
      <w:color w:val="0000FF"/>
      <w:u w:val="single"/>
    </w:rPr>
  </w:style>
  <w:style w:type="character" w:customStyle="1" w:styleId="pmterms1">
    <w:name w:val="pmterms1"/>
    <w:basedOn w:val="DefaultParagraphFont"/>
    <w:uiPriority w:val="99"/>
    <w:semiHidden/>
    <w:rsid w:val="00BD49F1"/>
  </w:style>
  <w:style w:type="paragraph" w:styleId="NormalWeb">
    <w:name w:val="Normal (Web)"/>
    <w:basedOn w:val="Normal"/>
    <w:uiPriority w:val="99"/>
    <w:rsid w:val="00BD49F1"/>
    <w:pPr>
      <w:spacing w:before="100" w:beforeAutospacing="1" w:after="100" w:afterAutospacing="1"/>
    </w:pPr>
    <w:rPr>
      <w:rFonts w:ascii="Times New Roman" w:hAnsi="Times New Roman"/>
      <w:color w:val="000000"/>
    </w:rPr>
  </w:style>
  <w:style w:type="paragraph" w:customStyle="1" w:styleId="underlinecard">
    <w:name w:val="underline card"/>
    <w:basedOn w:val="CardText"/>
    <w:uiPriority w:val="99"/>
    <w:semiHidden/>
    <w:rsid w:val="00BD49F1"/>
    <w:rPr>
      <w:u w:val="single"/>
    </w:rPr>
  </w:style>
  <w:style w:type="paragraph" w:customStyle="1" w:styleId="FileTitle">
    <w:name w:val="File Title"/>
    <w:uiPriority w:val="99"/>
    <w:rsid w:val="00567ABC"/>
    <w:pPr>
      <w:jc w:val="center"/>
    </w:pPr>
    <w:rPr>
      <w:rFonts w:ascii="Tahoma" w:hAnsi="Tahoma" w:cs="Arial"/>
      <w:b/>
      <w:sz w:val="40"/>
      <w:szCs w:val="44"/>
    </w:rPr>
  </w:style>
  <w:style w:type="character" w:customStyle="1" w:styleId="HeaderChar">
    <w:name w:val="Header Char"/>
    <w:basedOn w:val="DefaultParagraphFont"/>
    <w:link w:val="Header"/>
    <w:uiPriority w:val="99"/>
    <w:rsid w:val="0073751F"/>
    <w:rPr>
      <w:rFonts w:ascii="Arial" w:hAnsi="Arial"/>
      <w:szCs w:val="24"/>
    </w:rPr>
  </w:style>
  <w:style w:type="paragraph" w:styleId="TOC1">
    <w:name w:val="toc 1"/>
    <w:basedOn w:val="Normal"/>
    <w:next w:val="Normal"/>
    <w:autoRedefine/>
    <w:uiPriority w:val="99"/>
    <w:semiHidden/>
    <w:rsid w:val="009C222E"/>
    <w:rPr>
      <w:rFonts w:ascii="Tahoma" w:hAnsi="Tahoma"/>
      <w:b/>
      <w:caps/>
    </w:rPr>
  </w:style>
  <w:style w:type="character" w:customStyle="1" w:styleId="sensecontent">
    <w:name w:val="sense_content"/>
    <w:basedOn w:val="DefaultParagraphFont"/>
    <w:uiPriority w:val="99"/>
    <w:rsid w:val="004E3E2D"/>
  </w:style>
  <w:style w:type="paragraph" w:styleId="FootnoteText">
    <w:name w:val="footnote text"/>
    <w:basedOn w:val="Normal"/>
    <w:link w:val="FootnoteTextChar"/>
    <w:uiPriority w:val="99"/>
    <w:unhideWhenUsed/>
    <w:rsid w:val="004E3E2D"/>
  </w:style>
  <w:style w:type="character" w:customStyle="1" w:styleId="FootnoteTextChar">
    <w:name w:val="Footnote Text Char"/>
    <w:basedOn w:val="DefaultParagraphFont"/>
    <w:link w:val="FootnoteText"/>
    <w:uiPriority w:val="99"/>
    <w:rsid w:val="004E3E2D"/>
    <w:rPr>
      <w:rFonts w:ascii="Arial" w:hAnsi="Arial"/>
    </w:rPr>
  </w:style>
  <w:style w:type="character" w:styleId="FootnoteReference">
    <w:name w:val="footnote reference"/>
    <w:uiPriority w:val="99"/>
    <w:unhideWhenUsed/>
    <w:rsid w:val="004E3E2D"/>
    <w:rPr>
      <w:vertAlign w:val="superscript"/>
    </w:rPr>
  </w:style>
  <w:style w:type="paragraph" w:styleId="ListParagraph">
    <w:name w:val="List Paragraph"/>
    <w:basedOn w:val="Normal"/>
    <w:uiPriority w:val="99"/>
    <w:qFormat/>
    <w:rsid w:val="00920708"/>
    <w:pPr>
      <w:ind w:left="720"/>
      <w:contextualSpacing/>
    </w:pPr>
    <w:rPr>
      <w:rFonts w:ascii="Times New Roman" w:eastAsiaTheme="minorHAnsi" w:hAnsi="Times New Roman" w:cstheme="minorBidi"/>
    </w:rPr>
  </w:style>
  <w:style w:type="character" w:customStyle="1" w:styleId="apple-style-span">
    <w:name w:val="apple-style-span"/>
    <w:basedOn w:val="DefaultParagraphFont"/>
    <w:rsid w:val="002C738A"/>
  </w:style>
  <w:style w:type="character" w:customStyle="1" w:styleId="apple-converted-space">
    <w:name w:val="apple-converted-space"/>
    <w:basedOn w:val="DefaultParagraphFont"/>
    <w:rsid w:val="002C738A"/>
  </w:style>
  <w:style w:type="character" w:customStyle="1" w:styleId="Heading1Char">
    <w:name w:val="Heading 1 Char"/>
    <w:basedOn w:val="DefaultParagraphFont"/>
    <w:link w:val="Heading1"/>
    <w:uiPriority w:val="99"/>
    <w:rsid w:val="00E51044"/>
    <w:rPr>
      <w:rFonts w:ascii="Arial" w:hAnsi="Arial" w:cs="Arial"/>
      <w:b/>
      <w:bCs/>
      <w:kern w:val="32"/>
      <w:sz w:val="36"/>
      <w:szCs w:val="32"/>
    </w:rPr>
  </w:style>
  <w:style w:type="character" w:customStyle="1" w:styleId="Heading2Char">
    <w:name w:val="Heading 2 Char"/>
    <w:basedOn w:val="DefaultParagraphFont"/>
    <w:link w:val="Heading2"/>
    <w:uiPriority w:val="99"/>
    <w:rsid w:val="00E51044"/>
    <w:rPr>
      <w:rFonts w:ascii="Arial" w:hAnsi="Arial" w:cs="Arial"/>
      <w:b/>
      <w:bCs/>
      <w:i/>
      <w:iCs/>
      <w:sz w:val="28"/>
      <w:szCs w:val="28"/>
    </w:rPr>
  </w:style>
  <w:style w:type="character" w:customStyle="1" w:styleId="Heading3Char">
    <w:name w:val="Heading 3 Char"/>
    <w:basedOn w:val="DefaultParagraphFont"/>
    <w:link w:val="Heading3"/>
    <w:uiPriority w:val="99"/>
    <w:rsid w:val="00E51044"/>
    <w:rPr>
      <w:rFonts w:ascii="Arial" w:hAnsi="Arial" w:cs="Arial"/>
      <w:b/>
      <w:bCs/>
      <w:sz w:val="26"/>
      <w:szCs w:val="26"/>
    </w:rPr>
  </w:style>
  <w:style w:type="character" w:customStyle="1" w:styleId="FooterChar">
    <w:name w:val="Footer Char"/>
    <w:basedOn w:val="DefaultParagraphFont"/>
    <w:link w:val="Footer"/>
    <w:uiPriority w:val="99"/>
    <w:semiHidden/>
    <w:rsid w:val="00E51044"/>
    <w:rPr>
      <w:rFonts w:ascii="Arial" w:hAnsi="Arial"/>
    </w:rPr>
  </w:style>
  <w:style w:type="character" w:customStyle="1" w:styleId="DocumentMapChar">
    <w:name w:val="Document Map Char"/>
    <w:basedOn w:val="DefaultParagraphFont"/>
    <w:link w:val="DocumentMap"/>
    <w:uiPriority w:val="99"/>
    <w:semiHidden/>
    <w:rsid w:val="00E51044"/>
    <w:rPr>
      <w:rFonts w:ascii="Arial" w:hAnsi="Arial"/>
      <w:sz w:val="16"/>
      <w:shd w:val="clear" w:color="auto" w:fill="000080"/>
    </w:rPr>
  </w:style>
  <w:style w:type="character" w:customStyle="1" w:styleId="BodyTextChar">
    <w:name w:val="Body Text Char"/>
    <w:basedOn w:val="DefaultParagraphFont"/>
    <w:link w:val="BodyText"/>
    <w:uiPriority w:val="99"/>
    <w:semiHidden/>
    <w:rsid w:val="00E51044"/>
    <w:rPr>
      <w:szCs w:val="20"/>
    </w:rPr>
  </w:style>
  <w:style w:type="character" w:customStyle="1" w:styleId="FootnoteTextChar1">
    <w:name w:val="Footnote Text Char1"/>
    <w:basedOn w:val="DefaultParagraphFont"/>
    <w:uiPriority w:val="99"/>
    <w:semiHidden/>
    <w:rsid w:val="00E51044"/>
    <w:rPr>
      <w:rFonts w:ascii="Calibri" w:hAnsi="Calibri"/>
      <w:sz w:val="24"/>
      <w:szCs w:val="24"/>
    </w:rPr>
  </w:style>
  <w:style w:type="character" w:customStyle="1" w:styleId="BodyTextIndentChar">
    <w:name w:val="Body Text Indent Char"/>
    <w:basedOn w:val="DefaultParagraphFont"/>
    <w:uiPriority w:val="99"/>
    <w:rsid w:val="00E51044"/>
    <w:rPr>
      <w:rFonts w:ascii="Times" w:eastAsia="Times New Roman" w:hAnsi="Times" w:cs="Times New Roman"/>
      <w:sz w:val="24"/>
    </w:rPr>
  </w:style>
  <w:style w:type="paragraph" w:styleId="BodyTextIndent">
    <w:name w:val="Body Text Indent"/>
    <w:basedOn w:val="Normal"/>
    <w:link w:val="BodyTextIndentChar1"/>
    <w:uiPriority w:val="99"/>
    <w:rsid w:val="00E51044"/>
    <w:pPr>
      <w:spacing w:line="480" w:lineRule="auto"/>
      <w:ind w:firstLine="360"/>
    </w:pPr>
    <w:rPr>
      <w:rFonts w:ascii="Times" w:hAnsi="Times"/>
    </w:rPr>
  </w:style>
  <w:style w:type="character" w:customStyle="1" w:styleId="BodyTextIndentChar1">
    <w:name w:val="Body Text Indent Char1"/>
    <w:basedOn w:val="DefaultParagraphFont"/>
    <w:link w:val="BodyTextIndent"/>
    <w:uiPriority w:val="99"/>
    <w:rsid w:val="00E51044"/>
    <w:rPr>
      <w:rFonts w:ascii="Times" w:hAnsi="Times"/>
    </w:rPr>
  </w:style>
  <w:style w:type="paragraph" w:customStyle="1" w:styleId="Cites">
    <w:name w:val="Cites"/>
    <w:next w:val="Cards"/>
    <w:uiPriority w:val="99"/>
    <w:rsid w:val="00E51044"/>
    <w:pPr>
      <w:widowControl w:val="0"/>
      <w:jc w:val="both"/>
      <w:outlineLvl w:val="2"/>
    </w:pPr>
    <w:rPr>
      <w:b/>
      <w:bCs/>
    </w:rPr>
  </w:style>
  <w:style w:type="paragraph" w:customStyle="1" w:styleId="Cards">
    <w:name w:val="Cards"/>
    <w:next w:val="Normal"/>
    <w:uiPriority w:val="99"/>
    <w:rsid w:val="00E51044"/>
    <w:pPr>
      <w:jc w:val="both"/>
    </w:pPr>
  </w:style>
  <w:style w:type="paragraph" w:customStyle="1" w:styleId="msonormalcxspmiddle">
    <w:name w:val="msonormalcxspmiddle"/>
    <w:basedOn w:val="Normal"/>
    <w:uiPriority w:val="99"/>
    <w:rsid w:val="00E51044"/>
    <w:pPr>
      <w:spacing w:beforeLines="1" w:afterLines="1"/>
    </w:pPr>
    <w:rPr>
      <w:rFonts w:ascii="Times New Roman" w:hAnsi="Times New Roman"/>
    </w:rPr>
  </w:style>
  <w:style w:type="character" w:styleId="EndnoteReference">
    <w:name w:val="endnote reference"/>
    <w:basedOn w:val="DefaultParagraphFont"/>
    <w:uiPriority w:val="99"/>
    <w:unhideWhenUsed/>
    <w:rsid w:val="00E51044"/>
    <w:rPr>
      <w:vertAlign w:val="superscript"/>
    </w:rPr>
  </w:style>
  <w:style w:type="paragraph" w:styleId="Date">
    <w:name w:val="Date"/>
    <w:basedOn w:val="Normal"/>
    <w:next w:val="Normal"/>
    <w:link w:val="DateChar"/>
    <w:uiPriority w:val="99"/>
    <w:rsid w:val="00E51044"/>
    <w:rPr>
      <w:rFonts w:ascii="Times New Roman" w:hAnsi="Times New Roman"/>
      <w:sz w:val="20"/>
    </w:rPr>
  </w:style>
  <w:style w:type="character" w:customStyle="1" w:styleId="DateChar">
    <w:name w:val="Date Char"/>
    <w:basedOn w:val="DefaultParagraphFont"/>
    <w:link w:val="Date"/>
    <w:uiPriority w:val="99"/>
    <w:rsid w:val="00E51044"/>
    <w:rPr>
      <w:sz w:val="20"/>
    </w:rPr>
  </w:style>
</w:styles>
</file>

<file path=word/webSettings.xml><?xml version="1.0" encoding="utf-8"?>
<w:webSettings xmlns:r="http://schemas.openxmlformats.org/officeDocument/2006/relationships" xmlns:w="http://schemas.openxmlformats.org/wordprocessingml/2006/main">
  <w:encoding w:val="windows-1252"/>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ndianboi2:Dropbox:Templates%20&amp;%20Formstack:Template%20for%20cory.kyle.para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 for cory.kyle.paras.dotm</Template>
  <TotalTime>148</TotalTime>
  <Pages>7</Pages>
  <Words>2448</Words>
  <Characters>13959</Characters>
  <Application>Microsoft Macintosh Word</Application>
  <DocSecurity>0</DocSecurity>
  <Lines>116</Lines>
  <Paragraphs>27</Paragraphs>
  <ScaleCrop>false</ScaleCrop>
  <Company>University of Pittsburgh</Company>
  <LinksUpToDate>false</LinksUpToDate>
  <CharactersWithSpaces>17142</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subject/>
  <dc:creator>Paras Kumar</dc:creator>
  <cp:keywords/>
  <dc:description/>
  <cp:lastModifiedBy>Paras Kumar</cp:lastModifiedBy>
  <cp:revision>12</cp:revision>
  <cp:lastPrinted>1901-01-01T08:00:00Z</cp:lastPrinted>
  <dcterms:created xsi:type="dcterms:W3CDTF">2011-04-15T01:13:00Z</dcterms:created>
  <dcterms:modified xsi:type="dcterms:W3CDTF">2011-04-27T22:21:00Z</dcterms:modified>
</cp:coreProperties>
</file>